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FBB9A0" w14:textId="43701394" w:rsidR="00342676" w:rsidRDefault="00AC6F0F">
      <w:pPr>
        <w:spacing w:before="5160"/>
      </w:pPr>
      <w:bookmarkStart w:id="0" w:name="_Toc227064252"/>
      <w:r>
        <w:rPr>
          <w:noProof/>
        </w:rPr>
        <mc:AlternateContent>
          <mc:Choice Requires="wpg">
            <w:drawing>
              <wp:anchor distT="0" distB="0" distL="114300" distR="114300" simplePos="0" relativeHeight="251662848" behindDoc="0" locked="0" layoutInCell="1" allowOverlap="1" wp14:anchorId="3DABF9EB" wp14:editId="0E2B0484">
                <wp:simplePos x="0" y="0"/>
                <wp:positionH relativeFrom="column">
                  <wp:posOffset>-914400</wp:posOffset>
                </wp:positionH>
                <wp:positionV relativeFrom="paragraph">
                  <wp:posOffset>-914400</wp:posOffset>
                </wp:positionV>
                <wp:extent cx="9048750" cy="3894455"/>
                <wp:effectExtent l="0" t="0" r="0" b="0"/>
                <wp:wrapNone/>
                <wp:docPr id="40" name="Group 40"/>
                <wp:cNvGraphicFramePr/>
                <a:graphic xmlns:a="http://schemas.openxmlformats.org/drawingml/2006/main">
                  <a:graphicData uri="http://schemas.microsoft.com/office/word/2010/wordprocessingGroup">
                    <wpg:wgp>
                      <wpg:cNvGrpSpPr/>
                      <wpg:grpSpPr>
                        <a:xfrm>
                          <a:off x="0" y="0"/>
                          <a:ext cx="9048750" cy="3894455"/>
                          <a:chOff x="0" y="0"/>
                          <a:chExt cx="9048750" cy="3894455"/>
                        </a:xfrm>
                      </wpg:grpSpPr>
                      <wps:wsp>
                        <wps:cNvPr id="41" name="Rectangle 41"/>
                        <wps:cNvSpPr/>
                        <wps:spPr>
                          <a:xfrm>
                            <a:off x="0" y="0"/>
                            <a:ext cx="9048750" cy="3819525"/>
                          </a:xfrm>
                          <a:prstGeom prst="rect">
                            <a:avLst/>
                          </a:prstGeom>
                          <a:solidFill>
                            <a:srgbClr val="007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990725"/>
                            <a:ext cx="4238625" cy="1825625"/>
                          </a:xfrm>
                          <a:prstGeom prst="rect">
                            <a:avLst/>
                          </a:prstGeom>
                          <a:solidFill>
                            <a:srgbClr val="00BC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123826" y="2066925"/>
                            <a:ext cx="4019549" cy="182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41D98" w14:textId="2884ACC8" w:rsidR="00C350F6" w:rsidRPr="00590BBE" w:rsidRDefault="00C350F6" w:rsidP="00675F01">
                              <w:pPr>
                                <w:pStyle w:val="CoverTitle"/>
                                <w:ind w:left="-180"/>
                                <w:rPr>
                                  <w:b/>
                                  <w:sz w:val="48"/>
                                  <w:szCs w:val="48"/>
                                </w:rPr>
                              </w:pPr>
                              <w:r>
                                <w:rPr>
                                  <w:rFonts w:eastAsiaTheme="majorEastAsia" w:cstheme="minorHAnsi"/>
                                  <w:b/>
                                  <w:bCs/>
                                  <w:iCs/>
                                  <w:noProof/>
                                  <w:spacing w:val="5"/>
                                  <w:kern w:val="28"/>
                                  <w:sz w:val="48"/>
                                  <w:szCs w:val="44"/>
                                </w:rPr>
                                <w:t>Lync Server 2013 Stress Testing Guide</w:t>
                              </w:r>
                            </w:p>
                          </w:txbxContent>
                        </wps:txbx>
                        <wps:bodyPr rot="0" spcFirstLastPara="0" vertOverflow="overflow" horzOverflow="overflow" vert="horz" wrap="square" lIns="457200" tIns="45720" rIns="91440" bIns="45720" numCol="1" spcCol="0" rtlCol="0" fromWordArt="0" anchor="t" anchorCtr="0" forceAA="0" compatLnSpc="1">
                          <a:prstTxWarp prst="textNoShape">
                            <a:avLst/>
                          </a:prstTxWarp>
                          <a:noAutofit/>
                        </wps:bodyPr>
                      </wps:wsp>
                      <pic:pic xmlns:pic="http://schemas.openxmlformats.org/drawingml/2006/picture">
                        <pic:nvPicPr>
                          <pic:cNvPr id="44" name="Picture 44" descr="C:\Users\jameswhi\Desktop\SDM Templates\3393d980-0436-4e28-b1fd-32c927c2f3c0\MSFT_logo_rgb_C-Wht_D.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1000" y="209550"/>
                            <a:ext cx="1244600" cy="443865"/>
                          </a:xfrm>
                          <a:prstGeom prst="rect">
                            <a:avLst/>
                          </a:prstGeom>
                          <a:noFill/>
                          <a:ln>
                            <a:noFill/>
                          </a:ln>
                        </pic:spPr>
                      </pic:pic>
                    </wpg:wgp>
                  </a:graphicData>
                </a:graphic>
              </wp:anchor>
            </w:drawing>
          </mc:Choice>
          <mc:Fallback>
            <w:pict>
              <v:group w14:anchorId="3DABF9EB" id="Group 40" o:spid="_x0000_s1026" style="position:absolute;margin-left:-1in;margin-top:-1in;width:712.5pt;height:306.65pt;z-index:251662848" coordsize="90487,38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">
                <v:rect id="Rectangle 41" o:spid="_x0000_s1027" style="position:absolute;width:90487;height:38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assMA&#10;AADbAAAADwAAAGRycy9kb3ducmV2LnhtbESPUWvCQBCE3wv+h2OFvhTdpFSR6BmktlAQhNiCr0tu&#10;TYK5vZC7avrve4Lg4zAz3zCrfLCtunDvGyca0mkCiqV0ppFKw8/352QBygcSQ60T1vDHHvL16GlF&#10;mXFXKfhyCJWKEPEZaahD6DJEX9ZsyU9dxxK9k+sthSj7Ck1P1wi3Lb4myRwtNRIXaur4vebyfPi1&#10;GgjR7He746J4cbgtTNF9bPczrZ/Hw2YJKvAQHuF7+8toeEvh9iX+A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assMAAADbAAAADwAAAAAAAAAAAAAAAACYAgAAZHJzL2Rv&#10;d25yZXYueG1sUEsFBgAAAAAEAAQA9QAAAIgDAAAAAA==&#10;" fillcolor="#0072c6" stroked="f" strokeweight="2pt"/>
                <v:rect id="Rectangle 42" o:spid="_x0000_s1028" style="position:absolute;top:19907;width:42386;height:182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th8MA&#10;AADbAAAADwAAAGRycy9kb3ducmV2LnhtbESPQWsCMRSE7wX/Q3iF3mpW0Spbo0ih4KXYqmCPj80z&#10;u3Tzsk3SuP77RhA8DjPzDbNY9bYViXxoHCsYDQsQxJXTDRsFh/378xxEiMgaW8ek4EIBVsvBwwJL&#10;7c78RWkXjcgQDiUqqGPsSilDVZPFMHQdcfZOzluMWXojtcdzhttWjoviRVpsOC/U2NFbTdXP7s8q&#10;+PienYybjVKSza/xn8c0DdOtUk+P/foVRKQ+3sO39kYrmIzh+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Zth8MAAADbAAAADwAAAAAAAAAAAAAAAACYAgAAZHJzL2Rv&#10;d25yZXYueG1sUEsFBgAAAAAEAAQA9QAAAIgDAAAAAA==&#10;" fillcolor="#00bcf2" stroked="f" strokeweight="2pt"/>
                <v:shapetype id="_x0000_t202" coordsize="21600,21600" o:spt="202" path="m,l,21600r21600,l21600,xe">
                  <v:stroke joinstyle="miter"/>
                  <v:path gradientshapeok="t" o:connecttype="rect"/>
                </v:shapetype>
                <v:shape id="Text Box 43" o:spid="_x0000_s1029" type="#_x0000_t202" style="position:absolute;left:1238;top:20669;width:40195;height:18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AU8YA&#10;AADbAAAADwAAAGRycy9kb3ducmV2LnhtbESPT2vCQBTE7wW/w/KE3upGDaVEVxEh+Kf10CiIt2f2&#10;mQSzb0N2q7Gfvlso9DjMzG+Y6bwztbhR6yrLCoaDCARxbnXFhYLDPn15A+E8ssbaMil4kIP5rPc0&#10;xUTbO3/SLfOFCBB2CSoovW8SKV1ekkE3sA1x8C62NeiDbAupW7wHuKnlKIpepcGKw0KJDS1Lyq/Z&#10;l1FwxJ1dr7Zx/LHYPK75+Tt9z06pUs/9bjEB4anz/+G/9loriMfw+yX8AD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AU8YAAADbAAAADwAAAAAAAAAAAAAAAACYAgAAZHJz&#10;L2Rvd25yZXYueG1sUEsFBgAAAAAEAAQA9QAAAIsDAAAAAA==&#10;" filled="f" stroked="f" strokeweight=".5pt">
                  <v:textbox inset="36pt">
                    <w:txbxContent>
                      <w:p w14:paraId="0C841D98" w14:textId="2884ACC8" w:rsidR="00C350F6" w:rsidRPr="00590BBE" w:rsidRDefault="00C350F6" w:rsidP="00675F01">
                        <w:pPr>
                          <w:pStyle w:val="CoverTitle"/>
                          <w:ind w:left="-180"/>
                          <w:rPr>
                            <w:b/>
                            <w:sz w:val="48"/>
                            <w:szCs w:val="48"/>
                          </w:rPr>
                        </w:pPr>
                        <w:r>
                          <w:rPr>
                            <w:rFonts w:eastAsiaTheme="majorEastAsia" w:cstheme="minorHAnsi"/>
                            <w:b/>
                            <w:bCs/>
                            <w:iCs/>
                            <w:noProof/>
                            <w:spacing w:val="5"/>
                            <w:kern w:val="28"/>
                            <w:sz w:val="48"/>
                            <w:szCs w:val="44"/>
                          </w:rPr>
                          <w:t>Lync Server 2013 Stress Testing Guide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30" type="#_x0000_t75" style="position:absolute;left:3810;top:2095;width:1244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4gRnEAAAA2wAAAA8AAABkcnMvZG93bnJldi54bWxEj0GLwjAUhO/C/ofwFryIplWRpRplWVD3&#10;IIK6F2+P5tkWm5fQRK37640geBxm5htmtmhNLa7U+MqygnSQgCDOra64UPB3WPa/QPiArLG2TAru&#10;5GEx/+jMMNP2xju67kMhIoR9hgrKEFwmpc9LMugH1hFH72QbgyHKppC6wVuEm1oOk2QiDVYcF0p0&#10;9FNSft5fjIJR/l8X993k7LYu3R7T3sitNmulup/t9xREoDa8w6/2r1YwHsPzS/wBc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24gRnEAAAA2wAAAA8AAAAAAAAAAAAAAAAA&#10;nwIAAGRycy9kb3ducmV2LnhtbFBLBQYAAAAABAAEAPcAAACQAwAAAAA=&#10;">
                  <v:imagedata r:id="rId10" o:title="MSFT_logo_rgb_C-Wht_D"/>
                  <v:path arrowok="t"/>
                </v:shape>
              </v:group>
            </w:pict>
          </mc:Fallback>
        </mc:AlternateContent>
      </w:r>
    </w:p>
    <w:p w14:paraId="5CFBB9A1" w14:textId="6A3B7938" w:rsidR="00342676" w:rsidRDefault="00C350F6" w:rsidP="00252588">
      <w:pPr>
        <w:pStyle w:val="CoverSubject"/>
        <w:tabs>
          <w:tab w:val="left" w:pos="3405"/>
        </w:tabs>
      </w:pPr>
      <w:r>
        <w:t>Lync Server 2013 Stress Testing Guide</w:t>
      </w:r>
      <w:r w:rsidR="00993A73">
        <w:t xml:space="preserve">  </w:t>
      </w:r>
      <w:r w:rsidR="00252588">
        <w:tab/>
      </w:r>
    </w:p>
    <w:sdt>
      <w:sdtPr>
        <w:rPr>
          <w:rFonts w:eastAsiaTheme="minorHAnsi"/>
          <w:bCs/>
          <w:noProof/>
          <w:szCs w:val="20"/>
          <w:lang w:eastAsia="en-AU"/>
        </w:rPr>
        <w:id w:val="94592970"/>
        <w:docPartObj>
          <w:docPartGallery w:val="Cover Pages"/>
          <w:docPartUnique/>
        </w:docPartObj>
      </w:sdtPr>
      <w:sdtEndPr>
        <w:rPr>
          <w:rFonts w:eastAsiaTheme="minorEastAsia"/>
          <w:bCs w:val="0"/>
          <w:noProof w:val="0"/>
          <w:szCs w:val="22"/>
          <w:lang w:eastAsia="en-US"/>
        </w:rPr>
      </w:sdtEndPr>
      <w:sdtContent>
        <w:p w14:paraId="5CFBB9A4" w14:textId="616A2953" w:rsidR="00342676" w:rsidRDefault="00EA1A2E">
          <w:r>
            <w:rPr>
              <w:rFonts w:eastAsiaTheme="minorHAnsi"/>
              <w:bCs/>
              <w:noProof/>
              <w:szCs w:val="20"/>
              <w:lang w:eastAsia="en-AU"/>
            </w:rPr>
            <w:t>February 18, 2014</w:t>
          </w:r>
        </w:p>
        <w:p w14:paraId="5CFBB9A5" w14:textId="1A8FC2FA" w:rsidR="00342676" w:rsidRDefault="00993A73">
          <w:r>
            <w:t xml:space="preserve">Version </w:t>
          </w:r>
          <w:r w:rsidR="00590BBE">
            <w:t>1.0</w:t>
          </w:r>
        </w:p>
        <w:p w14:paraId="5CFBB9A6" w14:textId="77777777" w:rsidR="00342676" w:rsidRDefault="00342676"/>
        <w:p w14:paraId="5CFBB9A7" w14:textId="77777777" w:rsidR="00342676" w:rsidRDefault="00993A73">
          <w:pPr>
            <w:rPr>
              <w:rStyle w:val="Emphasis"/>
            </w:rPr>
          </w:pPr>
          <w:r>
            <w:rPr>
              <w:rStyle w:val="Emphasis"/>
            </w:rPr>
            <w:t>Prepared by</w:t>
          </w:r>
        </w:p>
        <w:p w14:paraId="5CFBB9A8" w14:textId="0FBD4570" w:rsidR="00342676" w:rsidRDefault="000F7000">
          <w:pPr>
            <w:rPr>
              <w:rStyle w:val="Strong"/>
            </w:rPr>
          </w:pPr>
          <w:r>
            <w:rPr>
              <w:rStyle w:val="Strong"/>
              <w:lang w:val="en-AU"/>
            </w:rPr>
            <w:t>Lync Server 2013 Virtualization Team</w:t>
          </w:r>
        </w:p>
        <w:p w14:paraId="5CFBB9AB" w14:textId="77777777" w:rsidR="00342676" w:rsidRDefault="00342676"/>
        <w:p w14:paraId="1EF6EB1C" w14:textId="77777777" w:rsidR="00A51FB3" w:rsidRDefault="00A51FB3">
          <w:pPr>
            <w:spacing w:before="0" w:after="200"/>
            <w:rPr>
              <w:rStyle w:val="Strong"/>
            </w:rPr>
          </w:pPr>
        </w:p>
        <w:p w14:paraId="2AD3B4B9" w14:textId="77777777" w:rsidR="00A51FB3" w:rsidRDefault="00A51FB3">
          <w:pPr>
            <w:spacing w:before="0" w:after="200"/>
            <w:rPr>
              <w:rStyle w:val="Strong"/>
            </w:rPr>
          </w:pPr>
        </w:p>
        <w:p w14:paraId="38B22E78" w14:textId="77777777" w:rsidR="00A51FB3" w:rsidRDefault="00A51FB3">
          <w:pPr>
            <w:spacing w:before="0" w:after="200"/>
            <w:rPr>
              <w:rStyle w:val="Strong"/>
            </w:rPr>
          </w:pPr>
        </w:p>
        <w:p w14:paraId="2B34D2C3" w14:textId="77777777" w:rsidR="00A51FB3" w:rsidRDefault="00A51FB3">
          <w:pPr>
            <w:spacing w:before="0" w:after="200"/>
            <w:rPr>
              <w:rStyle w:val="Strong"/>
            </w:rPr>
          </w:pPr>
        </w:p>
        <w:p w14:paraId="10C46E90" w14:textId="77777777" w:rsidR="00A51FB3" w:rsidRPr="00B63124" w:rsidRDefault="00A51FB3" w:rsidP="00A51FB3">
          <w:pPr>
            <w:spacing w:before="67" w:after="67"/>
            <w:rPr>
              <w:rFonts w:cs="Segoe UI"/>
            </w:rPr>
          </w:pPr>
          <w:r w:rsidRPr="00B63124">
            <w:rPr>
              <w:rFonts w:cs="Segoe UI"/>
            </w:rPr>
            <w:t>Contributors</w:t>
          </w:r>
        </w:p>
        <w:p w14:paraId="5AD2497A" w14:textId="0B353459" w:rsidR="00A51FB3" w:rsidRPr="00BD0F40" w:rsidRDefault="00A51FB3" w:rsidP="00A51FB3">
          <w:pPr>
            <w:spacing w:before="67" w:after="67"/>
            <w:rPr>
              <w:rStyle w:val="Strong"/>
              <w:rFonts w:cs="Segoe UI"/>
            </w:rPr>
          </w:pPr>
          <w:r w:rsidRPr="00BD0F40">
            <w:rPr>
              <w:rStyle w:val="Strong"/>
              <w:rFonts w:cs="Segoe UI"/>
            </w:rPr>
            <w:fldChar w:fldCharType="begin"/>
          </w:r>
          <w:r w:rsidRPr="00BD0F40">
            <w:rPr>
              <w:rStyle w:val="Strong"/>
              <w:rFonts w:cs="Segoe UI"/>
            </w:rPr>
            <w:instrText xml:space="preserve"> DOCPROPERTY  Contributors  \* MERGEFORMAT </w:instrText>
          </w:r>
          <w:r w:rsidRPr="00BD0F40">
            <w:rPr>
              <w:rStyle w:val="Strong"/>
              <w:rFonts w:cs="Segoe UI"/>
            </w:rPr>
            <w:fldChar w:fldCharType="separate"/>
          </w:r>
          <w:r>
            <w:rPr>
              <w:rStyle w:val="Strong"/>
              <w:rFonts w:cs="Segoe UI"/>
            </w:rPr>
            <w:t xml:space="preserve">Agus Rachman, Cedric Depaepe, </w:t>
          </w:r>
          <w:r>
            <w:rPr>
              <w:rStyle w:val="Strong"/>
              <w:rFonts w:cs="Segoe UI"/>
            </w:rPr>
            <w:t xml:space="preserve">James Hornby, </w:t>
          </w:r>
          <w:r>
            <w:rPr>
              <w:rStyle w:val="Strong"/>
              <w:rFonts w:cs="Segoe UI"/>
            </w:rPr>
            <w:t>Brandon Bernier, Andrew Sniderman, Seth McClure, Campbell Gunn, Ramon Infante</w:t>
          </w:r>
          <w:r w:rsidRPr="00BD0F40">
            <w:rPr>
              <w:rStyle w:val="Strong"/>
              <w:rFonts w:cs="Segoe UI"/>
            </w:rPr>
            <w:fldChar w:fldCharType="end"/>
          </w:r>
        </w:p>
        <w:p w14:paraId="5059ABE1" w14:textId="77777777" w:rsidR="00A51FB3" w:rsidRDefault="00A51FB3" w:rsidP="00A51FB3">
          <w:pPr>
            <w:spacing w:before="0" w:after="112"/>
            <w:rPr>
              <w:rStyle w:val="Strong"/>
              <w:rFonts w:cs="Segoe UI"/>
              <w:b w:val="0"/>
            </w:rPr>
          </w:pPr>
        </w:p>
        <w:p w14:paraId="1B23B96C" w14:textId="77777777" w:rsidR="00A51FB3" w:rsidRPr="005D37CF" w:rsidDel="00A26AF1" w:rsidRDefault="00A51FB3" w:rsidP="00A51FB3">
          <w:pPr>
            <w:spacing w:before="0" w:after="112"/>
            <w:rPr>
              <w:rStyle w:val="Strong"/>
              <w:rFonts w:cs="Segoe UI"/>
              <w:b w:val="0"/>
            </w:rPr>
          </w:pPr>
          <w:r w:rsidDel="00A26AF1">
            <w:rPr>
              <w:rStyle w:val="Strong"/>
              <w:rFonts w:cs="Segoe UI"/>
              <w:b w:val="0"/>
            </w:rPr>
            <w:t>Thanks to Christian Lavista and the Microsoft Technology Center, New York</w:t>
          </w:r>
        </w:p>
        <w:p w14:paraId="78611ABB" w14:textId="77777777" w:rsidR="00A51FB3" w:rsidRDefault="00993A73" w:rsidP="00A51FB3">
          <w:pPr>
            <w:pStyle w:val="CoverHeading2"/>
            <w:spacing w:before="201" w:after="67"/>
            <w:ind w:left="-199"/>
            <w:rPr>
              <w:rFonts w:cs="Segoe UI"/>
            </w:rPr>
          </w:pPr>
          <w:r>
            <w:rPr>
              <w:rStyle w:val="Strong"/>
            </w:rPr>
            <w:br w:type="page"/>
          </w:r>
          <w:r w:rsidR="00A51FB3">
            <w:rPr>
              <w:rFonts w:cs="Segoe UI"/>
            </w:rPr>
            <w:lastRenderedPageBreak/>
            <w:t>Acknowledgments</w:t>
          </w:r>
        </w:p>
        <w:tbl>
          <w:tblPr>
            <w:tblStyle w:val="TableGrid"/>
            <w:tblW w:w="0" w:type="auto"/>
            <w:tblLayout w:type="fixed"/>
            <w:tblLook w:val="0620" w:firstRow="1" w:lastRow="0" w:firstColumn="0" w:lastColumn="0" w:noHBand="1" w:noVBand="1"/>
          </w:tblPr>
          <w:tblGrid>
            <w:gridCol w:w="2112"/>
            <w:gridCol w:w="7218"/>
          </w:tblGrid>
          <w:tr w:rsidR="00A51FB3" w:rsidRPr="00BD0F40" w14:paraId="6DA72E81" w14:textId="77777777" w:rsidTr="00EB2571">
            <w:trPr>
              <w:cnfStyle w:val="100000000000" w:firstRow="1" w:lastRow="0" w:firstColumn="0" w:lastColumn="0" w:oddVBand="0" w:evenVBand="0" w:oddHBand="0" w:evenHBand="0" w:firstRowFirstColumn="0" w:firstRowLastColumn="0" w:lastRowFirstColumn="0" w:lastRowLastColumn="0"/>
            </w:trPr>
            <w:tc>
              <w:tcPr>
                <w:tcW w:w="2112" w:type="dxa"/>
              </w:tcPr>
              <w:p w14:paraId="404B75E3" w14:textId="77777777" w:rsidR="00A51FB3" w:rsidRPr="00BD0F40" w:rsidRDefault="00A51FB3" w:rsidP="00EB2571">
                <w:pPr>
                  <w:spacing w:before="67" w:after="67"/>
                  <w:rPr>
                    <w:rFonts w:cs="Segoe UI"/>
                  </w:rPr>
                </w:pPr>
                <w:r w:rsidRPr="00BD0F40">
                  <w:rPr>
                    <w:rFonts w:cs="Segoe UI"/>
                  </w:rPr>
                  <w:t>Name</w:t>
                </w:r>
              </w:p>
            </w:tc>
            <w:tc>
              <w:tcPr>
                <w:tcW w:w="7218" w:type="dxa"/>
              </w:tcPr>
              <w:p w14:paraId="29F66C58" w14:textId="77777777" w:rsidR="00A51FB3" w:rsidRPr="00BD0F40" w:rsidRDefault="00A51FB3" w:rsidP="00EB2571">
                <w:pPr>
                  <w:spacing w:before="67" w:after="67"/>
                  <w:rPr>
                    <w:rFonts w:cs="Segoe UI"/>
                  </w:rPr>
                </w:pPr>
                <w:r w:rsidRPr="00BD0F40">
                  <w:rPr>
                    <w:rFonts w:cs="Segoe UI"/>
                  </w:rPr>
                  <w:t>Position</w:t>
                </w:r>
              </w:p>
            </w:tc>
          </w:tr>
          <w:tr w:rsidR="00A51FB3" w:rsidRPr="00BD0F40" w14:paraId="64E5C174" w14:textId="77777777" w:rsidTr="00EB2571">
            <w:tc>
              <w:tcPr>
                <w:tcW w:w="2112" w:type="dxa"/>
                <w:vAlign w:val="bottom"/>
              </w:tcPr>
              <w:p w14:paraId="41AFF017" w14:textId="77777777" w:rsidR="00A51FB3" w:rsidRPr="00BD0F40" w:rsidRDefault="00A51FB3" w:rsidP="00EB2571">
                <w:pPr>
                  <w:spacing w:before="67" w:after="67"/>
                  <w:rPr>
                    <w:rStyle w:val="StyleLatinSegoeUI10pt"/>
                    <w:rFonts w:cs="Segoe UI"/>
                    <w:szCs w:val="20"/>
                  </w:rPr>
                </w:pPr>
                <w:r>
                  <w:rPr>
                    <w:rFonts w:cs="Segoe UI"/>
                    <w:color w:val="000000"/>
                    <w:szCs w:val="20"/>
                  </w:rPr>
                  <w:t>Christian Lavista</w:t>
                </w:r>
              </w:p>
            </w:tc>
            <w:tc>
              <w:tcPr>
                <w:tcW w:w="7218" w:type="dxa"/>
                <w:vAlign w:val="bottom"/>
              </w:tcPr>
              <w:p w14:paraId="159A8B7C" w14:textId="77777777" w:rsidR="00A51FB3" w:rsidRPr="00BD0F40" w:rsidRDefault="00A51FB3" w:rsidP="00EB2571">
                <w:pPr>
                  <w:spacing w:before="67" w:after="67"/>
                  <w:rPr>
                    <w:rStyle w:val="StyleLatinSegoeUI10pt"/>
                    <w:rFonts w:cs="Segoe UI"/>
                    <w:szCs w:val="20"/>
                  </w:rPr>
                </w:pPr>
                <w:r>
                  <w:rPr>
                    <w:rStyle w:val="StyleLatinSegoeUI10pt"/>
                    <w:rFonts w:cs="Segoe UI"/>
                    <w:szCs w:val="20"/>
                  </w:rPr>
                  <w:t>Director, Microsoft Technology Center, New York</w:t>
                </w:r>
              </w:p>
            </w:tc>
          </w:tr>
          <w:tr w:rsidR="00A51FB3" w:rsidRPr="00BD0F40" w14:paraId="02D770CC" w14:textId="77777777" w:rsidTr="00EB2571">
            <w:tc>
              <w:tcPr>
                <w:tcW w:w="2112" w:type="dxa"/>
                <w:vAlign w:val="bottom"/>
              </w:tcPr>
              <w:p w14:paraId="5D3B5BD3" w14:textId="77777777" w:rsidR="00A51FB3" w:rsidRPr="00BD0F40" w:rsidRDefault="00A51FB3" w:rsidP="00EB2571">
                <w:pPr>
                  <w:spacing w:before="67" w:after="67"/>
                  <w:rPr>
                    <w:rStyle w:val="StyleLatinSegoeUI10pt"/>
                    <w:rFonts w:cs="Segoe UI"/>
                    <w:szCs w:val="20"/>
                  </w:rPr>
                </w:pPr>
                <w:r>
                  <w:rPr>
                    <w:rFonts w:cs="Segoe UI"/>
                    <w:color w:val="000000"/>
                    <w:szCs w:val="20"/>
                  </w:rPr>
                  <w:t>Fabian Labat</w:t>
                </w:r>
              </w:p>
            </w:tc>
            <w:tc>
              <w:tcPr>
                <w:tcW w:w="7218" w:type="dxa"/>
                <w:vAlign w:val="bottom"/>
              </w:tcPr>
              <w:p w14:paraId="493EA1F1" w14:textId="77777777" w:rsidR="00A51FB3" w:rsidRPr="00BD0F40" w:rsidRDefault="00A51FB3" w:rsidP="00EB2571">
                <w:pPr>
                  <w:spacing w:before="67" w:after="67"/>
                  <w:rPr>
                    <w:rStyle w:val="StyleLatinSegoeUI10pt"/>
                    <w:rFonts w:cs="Segoe UI"/>
                    <w:szCs w:val="20"/>
                  </w:rPr>
                </w:pPr>
                <w:r>
                  <w:rPr>
                    <w:rStyle w:val="StyleLatinSegoeUI10pt"/>
                    <w:rFonts w:cs="Segoe UI"/>
                    <w:szCs w:val="20"/>
                  </w:rPr>
                  <w:t>MTC Service Engineer (Atos)</w:t>
                </w:r>
              </w:p>
            </w:tc>
          </w:tr>
          <w:tr w:rsidR="00A51FB3" w:rsidRPr="00BD0F40" w14:paraId="376DAED3" w14:textId="77777777" w:rsidTr="00EB2571">
            <w:tc>
              <w:tcPr>
                <w:tcW w:w="2112" w:type="dxa"/>
                <w:vAlign w:val="bottom"/>
              </w:tcPr>
              <w:p w14:paraId="1E0EF836" w14:textId="77777777" w:rsidR="00A51FB3" w:rsidRDefault="00A51FB3" w:rsidP="00EB2571">
                <w:pPr>
                  <w:spacing w:before="67" w:after="67"/>
                  <w:rPr>
                    <w:rFonts w:cs="Segoe UI"/>
                    <w:color w:val="000000"/>
                    <w:szCs w:val="20"/>
                  </w:rPr>
                </w:pPr>
                <w:r>
                  <w:rPr>
                    <w:rFonts w:cs="Segoe UI"/>
                    <w:color w:val="000000"/>
                    <w:szCs w:val="20"/>
                  </w:rPr>
                  <w:t>Tim Myers</w:t>
                </w:r>
              </w:p>
            </w:tc>
            <w:tc>
              <w:tcPr>
                <w:tcW w:w="7218" w:type="dxa"/>
                <w:vAlign w:val="bottom"/>
              </w:tcPr>
              <w:p w14:paraId="3F54E8A4" w14:textId="77777777" w:rsidR="00A51FB3" w:rsidRPr="00BD0F40" w:rsidRDefault="00A51FB3" w:rsidP="00EB2571">
                <w:pPr>
                  <w:spacing w:before="67" w:after="67"/>
                  <w:rPr>
                    <w:rStyle w:val="StyleLatinSegoeUI10pt"/>
                    <w:rFonts w:cs="Segoe UI"/>
                    <w:szCs w:val="20"/>
                  </w:rPr>
                </w:pPr>
                <w:r>
                  <w:rPr>
                    <w:rStyle w:val="StyleLatinSegoeUI10pt"/>
                    <w:rFonts w:cs="Segoe UI"/>
                    <w:szCs w:val="20"/>
                  </w:rPr>
                  <w:t>Senior Service Engineer</w:t>
                </w:r>
              </w:p>
            </w:tc>
          </w:tr>
          <w:tr w:rsidR="00A51FB3" w:rsidRPr="00BD0F40" w14:paraId="0A02CCDA" w14:textId="77777777" w:rsidTr="00EB2571">
            <w:tc>
              <w:tcPr>
                <w:tcW w:w="2112" w:type="dxa"/>
                <w:vAlign w:val="bottom"/>
              </w:tcPr>
              <w:p w14:paraId="05D8A6ED" w14:textId="77777777" w:rsidR="00A51FB3" w:rsidRDefault="00A51FB3" w:rsidP="00EB2571">
                <w:pPr>
                  <w:spacing w:before="67" w:after="67"/>
                  <w:rPr>
                    <w:rFonts w:cs="Segoe UI"/>
                    <w:color w:val="000000"/>
                    <w:szCs w:val="20"/>
                  </w:rPr>
                </w:pPr>
                <w:r>
                  <w:rPr>
                    <w:rFonts w:cs="Segoe UI"/>
                    <w:color w:val="000000"/>
                    <w:szCs w:val="20"/>
                  </w:rPr>
                  <w:t>Joel Yoker</w:t>
                </w:r>
              </w:p>
            </w:tc>
            <w:tc>
              <w:tcPr>
                <w:tcW w:w="7218" w:type="dxa"/>
                <w:vAlign w:val="bottom"/>
              </w:tcPr>
              <w:p w14:paraId="63889681" w14:textId="77777777" w:rsidR="00A51FB3" w:rsidRPr="00BD0F40" w:rsidRDefault="00A51FB3" w:rsidP="00EB2571">
                <w:pPr>
                  <w:spacing w:before="67" w:after="67"/>
                  <w:rPr>
                    <w:rStyle w:val="StyleLatinSegoeUI10pt"/>
                    <w:rFonts w:cs="Segoe UI"/>
                    <w:szCs w:val="20"/>
                  </w:rPr>
                </w:pPr>
                <w:r>
                  <w:rPr>
                    <w:rStyle w:val="StyleLatinSegoeUI10pt"/>
                    <w:rFonts w:cs="Segoe UI"/>
                    <w:szCs w:val="20"/>
                  </w:rPr>
                  <w:t>MCS US Hyper-V Architect</w:t>
                </w:r>
              </w:p>
            </w:tc>
          </w:tr>
          <w:tr w:rsidR="00A51FB3" w:rsidRPr="00BD0F40" w14:paraId="6E65A21A" w14:textId="77777777" w:rsidTr="00EB2571">
            <w:tc>
              <w:tcPr>
                <w:tcW w:w="2112" w:type="dxa"/>
                <w:vAlign w:val="bottom"/>
              </w:tcPr>
              <w:p w14:paraId="28796F95" w14:textId="77777777" w:rsidR="00A51FB3" w:rsidRDefault="00A51FB3" w:rsidP="00EB2571">
                <w:pPr>
                  <w:spacing w:before="67" w:after="67"/>
                  <w:rPr>
                    <w:rFonts w:cs="Segoe UI"/>
                    <w:color w:val="000000"/>
                    <w:szCs w:val="20"/>
                  </w:rPr>
                </w:pPr>
                <w:r>
                  <w:rPr>
                    <w:rFonts w:cs="Segoe UI"/>
                    <w:color w:val="000000"/>
                    <w:szCs w:val="20"/>
                  </w:rPr>
                  <w:t>Chris Dragich</w:t>
                </w:r>
              </w:p>
            </w:tc>
            <w:tc>
              <w:tcPr>
                <w:tcW w:w="7218" w:type="dxa"/>
                <w:vAlign w:val="bottom"/>
              </w:tcPr>
              <w:p w14:paraId="55BA7D4C" w14:textId="77777777" w:rsidR="00A51FB3" w:rsidRPr="00BD0F40" w:rsidRDefault="00A51FB3" w:rsidP="00EB2571">
                <w:pPr>
                  <w:spacing w:before="67" w:after="67"/>
                  <w:rPr>
                    <w:rStyle w:val="StyleLatinSegoeUI10pt"/>
                    <w:rFonts w:cs="Segoe UI"/>
                    <w:szCs w:val="20"/>
                  </w:rPr>
                </w:pPr>
                <w:r>
                  <w:rPr>
                    <w:rStyle w:val="StyleLatinSegoeUI10pt"/>
                    <w:rFonts w:cs="Segoe UI"/>
                    <w:szCs w:val="20"/>
                  </w:rPr>
                  <w:t>Senior Content Developer</w:t>
                </w:r>
              </w:p>
            </w:tc>
          </w:tr>
          <w:tr w:rsidR="00A51FB3" w:rsidRPr="00BD0F40" w14:paraId="3DB22816" w14:textId="77777777" w:rsidTr="00EB2571">
            <w:tc>
              <w:tcPr>
                <w:tcW w:w="2112" w:type="dxa"/>
                <w:vAlign w:val="bottom"/>
              </w:tcPr>
              <w:p w14:paraId="4C08A2F3" w14:textId="77777777" w:rsidR="00A51FB3" w:rsidRDefault="00A51FB3" w:rsidP="00EB2571">
                <w:pPr>
                  <w:spacing w:before="67" w:after="67"/>
                  <w:rPr>
                    <w:rFonts w:cs="Segoe UI"/>
                    <w:color w:val="000000"/>
                    <w:szCs w:val="20"/>
                  </w:rPr>
                </w:pPr>
                <w:r>
                  <w:rPr>
                    <w:rFonts w:cs="Segoe UI"/>
                    <w:color w:val="000000"/>
                    <w:szCs w:val="20"/>
                  </w:rPr>
                  <w:t>Facilities</w:t>
                </w:r>
              </w:p>
            </w:tc>
            <w:tc>
              <w:tcPr>
                <w:tcW w:w="7218" w:type="dxa"/>
                <w:vAlign w:val="bottom"/>
              </w:tcPr>
              <w:p w14:paraId="02602683" w14:textId="77777777" w:rsidR="00A51FB3" w:rsidRPr="00BD0F40" w:rsidRDefault="00A51FB3" w:rsidP="00EB2571">
                <w:pPr>
                  <w:spacing w:before="67" w:after="67"/>
                  <w:rPr>
                    <w:rStyle w:val="StyleLatinSegoeUI10pt"/>
                    <w:rFonts w:cs="Segoe UI"/>
                    <w:szCs w:val="20"/>
                  </w:rPr>
                </w:pPr>
                <w:r>
                  <w:rPr>
                    <w:rFonts w:cs="Segoe UI"/>
                    <w:color w:val="000000"/>
                    <w:szCs w:val="20"/>
                  </w:rPr>
                  <w:t>Microsoft Technology Center, New York</w:t>
                </w:r>
              </w:p>
            </w:tc>
          </w:tr>
        </w:tbl>
        <w:p w14:paraId="5CFBB9AE" w14:textId="77777777" w:rsidR="00342676" w:rsidRDefault="00342676">
          <w:pPr>
            <w:spacing w:before="0" w:after="200"/>
            <w:rPr>
              <w:rStyle w:val="Strong"/>
            </w:rPr>
          </w:pPr>
          <w:bookmarkStart w:id="1" w:name="_GoBack"/>
          <w:bookmarkEnd w:id="1"/>
        </w:p>
        <w:p w14:paraId="5CFBB9AF" w14:textId="77777777" w:rsidR="00342676" w:rsidRDefault="00342676">
          <w:pPr>
            <w:rPr>
              <w:rFonts w:cstheme="minorHAnsi"/>
            </w:rPr>
          </w:pPr>
        </w:p>
        <w:p w14:paraId="5CFBB9B0" w14:textId="77777777" w:rsidR="00342676" w:rsidRDefault="00342676">
          <w:pPr>
            <w:rPr>
              <w:rFonts w:cstheme="minorHAnsi"/>
            </w:rPr>
          </w:pPr>
        </w:p>
        <w:p w14:paraId="5CFBB9B1" w14:textId="77777777" w:rsidR="00342676" w:rsidRDefault="00342676">
          <w:pPr>
            <w:jc w:val="right"/>
            <w:rPr>
              <w:rFonts w:cstheme="minorHAnsi"/>
            </w:rPr>
          </w:pPr>
        </w:p>
        <w:p w14:paraId="5CFBB9B2" w14:textId="77777777" w:rsidR="00342676" w:rsidRDefault="00342676">
          <w:pPr>
            <w:rPr>
              <w:rFonts w:cstheme="minorHAnsi"/>
            </w:rPr>
          </w:pPr>
        </w:p>
        <w:p w14:paraId="5CFBB9B3" w14:textId="77777777" w:rsidR="00342676" w:rsidRDefault="00342676">
          <w:pPr>
            <w:rPr>
              <w:rFonts w:cstheme="minorHAnsi"/>
            </w:rPr>
            <w:sectPr w:rsidR="00342676" w:rsidSect="00AC6F0F">
              <w:headerReference w:type="even" r:id="rId11"/>
              <w:headerReference w:type="default" r:id="rId12"/>
              <w:footerReference w:type="even" r:id="rId13"/>
              <w:footerReference w:type="default" r:id="rId14"/>
              <w:headerReference w:type="first" r:id="rId15"/>
              <w:footerReference w:type="first" r:id="rId16"/>
              <w:pgSz w:w="11907" w:h="16839" w:code="9"/>
              <w:pgMar w:top="1440" w:right="1440" w:bottom="1440" w:left="1440" w:header="706" w:footer="288" w:gutter="0"/>
              <w:pgNumType w:fmt="lowerRoman" w:start="1"/>
              <w:cols w:space="708"/>
              <w:titlePg/>
              <w:docGrid w:linePitch="360"/>
            </w:sectPr>
          </w:pPr>
        </w:p>
        <w:p w14:paraId="5CFBB9E2" w14:textId="4ACA7506" w:rsidR="00342676" w:rsidRDefault="00993A73">
          <w:pPr>
            <w:pStyle w:val="CoverSubject"/>
          </w:pPr>
          <w:r>
            <w:lastRenderedPageBreak/>
            <w:t>Table of Contents</w:t>
          </w:r>
        </w:p>
        <w:p w14:paraId="16BC6E1D" w14:textId="77777777" w:rsidR="00C350F6" w:rsidRDefault="00C55A0E">
          <w:pPr>
            <w:pStyle w:val="TOC1"/>
            <w:rPr>
              <w:rFonts w:asciiTheme="minorHAnsi" w:hAnsiTheme="minorHAnsi"/>
              <w:sz w:val="22"/>
            </w:rPr>
          </w:pPr>
          <w:r>
            <w:fldChar w:fldCharType="begin"/>
          </w:r>
          <w:r>
            <w:instrText xml:space="preserve"> TOC \o "1-3" \h \z \u </w:instrText>
          </w:r>
          <w:r>
            <w:fldChar w:fldCharType="separate"/>
          </w:r>
          <w:hyperlink w:anchor="_Toc379985607" w:history="1">
            <w:r w:rsidR="00C350F6" w:rsidRPr="00FA2FE8">
              <w:rPr>
                <w:rStyle w:val="Hyperlink"/>
              </w:rPr>
              <w:t>1</w:t>
            </w:r>
            <w:r w:rsidR="00C350F6">
              <w:rPr>
                <w:rFonts w:asciiTheme="minorHAnsi" w:hAnsiTheme="minorHAnsi"/>
                <w:sz w:val="22"/>
              </w:rPr>
              <w:tab/>
            </w:r>
            <w:r w:rsidR="00C350F6" w:rsidRPr="00FA2FE8">
              <w:rPr>
                <w:rStyle w:val="Hyperlink"/>
              </w:rPr>
              <w:t>Test Plan Overview</w:t>
            </w:r>
            <w:r w:rsidR="00C350F6">
              <w:rPr>
                <w:webHidden/>
              </w:rPr>
              <w:tab/>
            </w:r>
            <w:r w:rsidR="00C350F6">
              <w:rPr>
                <w:webHidden/>
              </w:rPr>
              <w:fldChar w:fldCharType="begin"/>
            </w:r>
            <w:r w:rsidR="00C350F6">
              <w:rPr>
                <w:webHidden/>
              </w:rPr>
              <w:instrText xml:space="preserve"> PAGEREF _Toc379985607 \h </w:instrText>
            </w:r>
            <w:r w:rsidR="00C350F6">
              <w:rPr>
                <w:webHidden/>
              </w:rPr>
            </w:r>
            <w:r w:rsidR="00C350F6">
              <w:rPr>
                <w:webHidden/>
              </w:rPr>
              <w:fldChar w:fldCharType="separate"/>
            </w:r>
            <w:r w:rsidR="00C350F6">
              <w:rPr>
                <w:webHidden/>
              </w:rPr>
              <w:t>2</w:t>
            </w:r>
            <w:r w:rsidR="00C350F6">
              <w:rPr>
                <w:webHidden/>
              </w:rPr>
              <w:fldChar w:fldCharType="end"/>
            </w:r>
          </w:hyperlink>
        </w:p>
        <w:p w14:paraId="55D918B7" w14:textId="77777777" w:rsidR="00C350F6" w:rsidRDefault="00CE7FFB">
          <w:pPr>
            <w:pStyle w:val="TOC1"/>
            <w:rPr>
              <w:rFonts w:asciiTheme="minorHAnsi" w:hAnsiTheme="minorHAnsi"/>
              <w:sz w:val="22"/>
            </w:rPr>
          </w:pPr>
          <w:hyperlink w:anchor="_Toc379985608" w:history="1">
            <w:r w:rsidR="00C350F6" w:rsidRPr="00FA2FE8">
              <w:rPr>
                <w:rStyle w:val="Hyperlink"/>
              </w:rPr>
              <w:t>2</w:t>
            </w:r>
            <w:r w:rsidR="00C350F6">
              <w:rPr>
                <w:rFonts w:asciiTheme="minorHAnsi" w:hAnsiTheme="minorHAnsi"/>
                <w:sz w:val="22"/>
              </w:rPr>
              <w:tab/>
            </w:r>
            <w:r w:rsidR="00C350F6" w:rsidRPr="00FA2FE8">
              <w:rPr>
                <w:rStyle w:val="Hyperlink"/>
              </w:rPr>
              <w:t>Objectives</w:t>
            </w:r>
            <w:r w:rsidR="00C350F6">
              <w:rPr>
                <w:webHidden/>
              </w:rPr>
              <w:tab/>
            </w:r>
            <w:r w:rsidR="00C350F6">
              <w:rPr>
                <w:webHidden/>
              </w:rPr>
              <w:fldChar w:fldCharType="begin"/>
            </w:r>
            <w:r w:rsidR="00C350F6">
              <w:rPr>
                <w:webHidden/>
              </w:rPr>
              <w:instrText xml:space="preserve"> PAGEREF _Toc379985608 \h </w:instrText>
            </w:r>
            <w:r w:rsidR="00C350F6">
              <w:rPr>
                <w:webHidden/>
              </w:rPr>
            </w:r>
            <w:r w:rsidR="00C350F6">
              <w:rPr>
                <w:webHidden/>
              </w:rPr>
              <w:fldChar w:fldCharType="separate"/>
            </w:r>
            <w:r w:rsidR="00C350F6">
              <w:rPr>
                <w:webHidden/>
              </w:rPr>
              <w:t>2</w:t>
            </w:r>
            <w:r w:rsidR="00C350F6">
              <w:rPr>
                <w:webHidden/>
              </w:rPr>
              <w:fldChar w:fldCharType="end"/>
            </w:r>
          </w:hyperlink>
        </w:p>
        <w:p w14:paraId="0495F794" w14:textId="77777777" w:rsidR="00C350F6" w:rsidRDefault="00CE7FFB">
          <w:pPr>
            <w:pStyle w:val="TOC1"/>
            <w:rPr>
              <w:rFonts w:asciiTheme="minorHAnsi" w:hAnsiTheme="minorHAnsi"/>
              <w:sz w:val="22"/>
            </w:rPr>
          </w:pPr>
          <w:hyperlink w:anchor="_Toc379985609" w:history="1">
            <w:r w:rsidR="00C350F6" w:rsidRPr="00FA2FE8">
              <w:rPr>
                <w:rStyle w:val="Hyperlink"/>
              </w:rPr>
              <w:t>3</w:t>
            </w:r>
            <w:r w:rsidR="00C350F6">
              <w:rPr>
                <w:rFonts w:asciiTheme="minorHAnsi" w:hAnsiTheme="minorHAnsi"/>
                <w:sz w:val="22"/>
              </w:rPr>
              <w:tab/>
            </w:r>
            <w:r w:rsidR="00C350F6" w:rsidRPr="00FA2FE8">
              <w:rPr>
                <w:rStyle w:val="Hyperlink"/>
              </w:rPr>
              <w:t>Test Approach and Assumptions</w:t>
            </w:r>
            <w:r w:rsidR="00C350F6">
              <w:rPr>
                <w:webHidden/>
              </w:rPr>
              <w:tab/>
            </w:r>
            <w:r w:rsidR="00C350F6">
              <w:rPr>
                <w:webHidden/>
              </w:rPr>
              <w:fldChar w:fldCharType="begin"/>
            </w:r>
            <w:r w:rsidR="00C350F6">
              <w:rPr>
                <w:webHidden/>
              </w:rPr>
              <w:instrText xml:space="preserve"> PAGEREF _Toc379985609 \h </w:instrText>
            </w:r>
            <w:r w:rsidR="00C350F6">
              <w:rPr>
                <w:webHidden/>
              </w:rPr>
            </w:r>
            <w:r w:rsidR="00C350F6">
              <w:rPr>
                <w:webHidden/>
              </w:rPr>
              <w:fldChar w:fldCharType="separate"/>
            </w:r>
            <w:r w:rsidR="00C350F6">
              <w:rPr>
                <w:webHidden/>
              </w:rPr>
              <w:t>2</w:t>
            </w:r>
            <w:r w:rsidR="00C350F6">
              <w:rPr>
                <w:webHidden/>
              </w:rPr>
              <w:fldChar w:fldCharType="end"/>
            </w:r>
          </w:hyperlink>
        </w:p>
        <w:p w14:paraId="0847AD1B" w14:textId="77777777" w:rsidR="00C350F6" w:rsidRDefault="00CE7FFB">
          <w:pPr>
            <w:pStyle w:val="TOC1"/>
            <w:rPr>
              <w:rFonts w:asciiTheme="minorHAnsi" w:hAnsiTheme="minorHAnsi"/>
              <w:sz w:val="22"/>
            </w:rPr>
          </w:pPr>
          <w:hyperlink w:anchor="_Toc379985610" w:history="1">
            <w:r w:rsidR="00C350F6" w:rsidRPr="00FA2FE8">
              <w:rPr>
                <w:rStyle w:val="Hyperlink"/>
              </w:rPr>
              <w:t>4</w:t>
            </w:r>
            <w:r w:rsidR="00C350F6">
              <w:rPr>
                <w:rFonts w:asciiTheme="minorHAnsi" w:hAnsiTheme="minorHAnsi"/>
                <w:sz w:val="22"/>
              </w:rPr>
              <w:tab/>
            </w:r>
            <w:r w:rsidR="00C350F6" w:rsidRPr="00FA2FE8">
              <w:rPr>
                <w:rStyle w:val="Hyperlink"/>
              </w:rPr>
              <w:t>Lync Server 2013 Stress and Performance Tool Overview</w:t>
            </w:r>
            <w:r w:rsidR="00C350F6">
              <w:rPr>
                <w:webHidden/>
              </w:rPr>
              <w:tab/>
            </w:r>
            <w:r w:rsidR="00C350F6">
              <w:rPr>
                <w:webHidden/>
              </w:rPr>
              <w:fldChar w:fldCharType="begin"/>
            </w:r>
            <w:r w:rsidR="00C350F6">
              <w:rPr>
                <w:webHidden/>
              </w:rPr>
              <w:instrText xml:space="preserve"> PAGEREF _Toc379985610 \h </w:instrText>
            </w:r>
            <w:r w:rsidR="00C350F6">
              <w:rPr>
                <w:webHidden/>
              </w:rPr>
            </w:r>
            <w:r w:rsidR="00C350F6">
              <w:rPr>
                <w:webHidden/>
              </w:rPr>
              <w:fldChar w:fldCharType="separate"/>
            </w:r>
            <w:r w:rsidR="00C350F6">
              <w:rPr>
                <w:webHidden/>
              </w:rPr>
              <w:t>3</w:t>
            </w:r>
            <w:r w:rsidR="00C350F6">
              <w:rPr>
                <w:webHidden/>
              </w:rPr>
              <w:fldChar w:fldCharType="end"/>
            </w:r>
          </w:hyperlink>
        </w:p>
        <w:p w14:paraId="40C88B19" w14:textId="77777777" w:rsidR="00C350F6" w:rsidRDefault="00CE7FFB">
          <w:pPr>
            <w:pStyle w:val="TOC1"/>
            <w:rPr>
              <w:rFonts w:asciiTheme="minorHAnsi" w:hAnsiTheme="minorHAnsi"/>
              <w:sz w:val="22"/>
            </w:rPr>
          </w:pPr>
          <w:hyperlink w:anchor="_Toc379985611" w:history="1">
            <w:r w:rsidR="00C350F6" w:rsidRPr="00FA2FE8">
              <w:rPr>
                <w:rStyle w:val="Hyperlink"/>
              </w:rPr>
              <w:t>5</w:t>
            </w:r>
            <w:r w:rsidR="00C350F6">
              <w:rPr>
                <w:rFonts w:asciiTheme="minorHAnsi" w:hAnsiTheme="minorHAnsi"/>
                <w:sz w:val="22"/>
              </w:rPr>
              <w:tab/>
            </w:r>
            <w:r w:rsidR="00C350F6" w:rsidRPr="00FA2FE8">
              <w:rPr>
                <w:rStyle w:val="Hyperlink"/>
              </w:rPr>
              <w:t>Test Environment Specification</w:t>
            </w:r>
            <w:r w:rsidR="00C350F6">
              <w:rPr>
                <w:webHidden/>
              </w:rPr>
              <w:tab/>
            </w:r>
            <w:r w:rsidR="00C350F6">
              <w:rPr>
                <w:webHidden/>
              </w:rPr>
              <w:fldChar w:fldCharType="begin"/>
            </w:r>
            <w:r w:rsidR="00C350F6">
              <w:rPr>
                <w:webHidden/>
              </w:rPr>
              <w:instrText xml:space="preserve"> PAGEREF _Toc379985611 \h </w:instrText>
            </w:r>
            <w:r w:rsidR="00C350F6">
              <w:rPr>
                <w:webHidden/>
              </w:rPr>
            </w:r>
            <w:r w:rsidR="00C350F6">
              <w:rPr>
                <w:webHidden/>
              </w:rPr>
              <w:fldChar w:fldCharType="separate"/>
            </w:r>
            <w:r w:rsidR="00C350F6">
              <w:rPr>
                <w:webHidden/>
              </w:rPr>
              <w:t>4</w:t>
            </w:r>
            <w:r w:rsidR="00C350F6">
              <w:rPr>
                <w:webHidden/>
              </w:rPr>
              <w:fldChar w:fldCharType="end"/>
            </w:r>
          </w:hyperlink>
        </w:p>
        <w:p w14:paraId="688D10F3" w14:textId="77777777" w:rsidR="00C350F6" w:rsidRDefault="00CE7FFB">
          <w:pPr>
            <w:pStyle w:val="TOC2"/>
            <w:rPr>
              <w:rFonts w:asciiTheme="minorHAnsi" w:hAnsiTheme="minorHAnsi"/>
              <w:noProof/>
              <w:sz w:val="22"/>
            </w:rPr>
          </w:pPr>
          <w:hyperlink w:anchor="_Toc379985612" w:history="1">
            <w:r w:rsidR="00C350F6" w:rsidRPr="00FA2FE8">
              <w:rPr>
                <w:rStyle w:val="Hyperlink"/>
                <w:noProof/>
              </w:rPr>
              <w:t>5.1</w:t>
            </w:r>
            <w:r w:rsidR="00C350F6">
              <w:rPr>
                <w:rFonts w:asciiTheme="minorHAnsi" w:hAnsiTheme="minorHAnsi"/>
                <w:noProof/>
                <w:sz w:val="22"/>
              </w:rPr>
              <w:tab/>
            </w:r>
            <w:r w:rsidR="00C350F6" w:rsidRPr="00FA2FE8">
              <w:rPr>
                <w:rStyle w:val="Hyperlink"/>
                <w:noProof/>
              </w:rPr>
              <w:t>Example Scenario</w:t>
            </w:r>
            <w:r w:rsidR="00C350F6">
              <w:rPr>
                <w:noProof/>
                <w:webHidden/>
              </w:rPr>
              <w:tab/>
            </w:r>
            <w:r w:rsidR="00C350F6">
              <w:rPr>
                <w:noProof/>
                <w:webHidden/>
              </w:rPr>
              <w:fldChar w:fldCharType="begin"/>
            </w:r>
            <w:r w:rsidR="00C350F6">
              <w:rPr>
                <w:noProof/>
                <w:webHidden/>
              </w:rPr>
              <w:instrText xml:space="preserve"> PAGEREF _Toc379985612 \h </w:instrText>
            </w:r>
            <w:r w:rsidR="00C350F6">
              <w:rPr>
                <w:noProof/>
                <w:webHidden/>
              </w:rPr>
            </w:r>
            <w:r w:rsidR="00C350F6">
              <w:rPr>
                <w:noProof/>
                <w:webHidden/>
              </w:rPr>
              <w:fldChar w:fldCharType="separate"/>
            </w:r>
            <w:r w:rsidR="00C350F6">
              <w:rPr>
                <w:noProof/>
                <w:webHidden/>
              </w:rPr>
              <w:t>5</w:t>
            </w:r>
            <w:r w:rsidR="00C350F6">
              <w:rPr>
                <w:noProof/>
                <w:webHidden/>
              </w:rPr>
              <w:fldChar w:fldCharType="end"/>
            </w:r>
          </w:hyperlink>
        </w:p>
        <w:p w14:paraId="06D03670" w14:textId="77777777" w:rsidR="00C350F6" w:rsidRDefault="00CE7FFB">
          <w:pPr>
            <w:pStyle w:val="TOC1"/>
            <w:rPr>
              <w:rFonts w:asciiTheme="minorHAnsi" w:hAnsiTheme="minorHAnsi"/>
              <w:sz w:val="22"/>
            </w:rPr>
          </w:pPr>
          <w:hyperlink w:anchor="_Toc379985613" w:history="1">
            <w:r w:rsidR="00C350F6" w:rsidRPr="00FA2FE8">
              <w:rPr>
                <w:rStyle w:val="Hyperlink"/>
              </w:rPr>
              <w:t>6</w:t>
            </w:r>
            <w:r w:rsidR="00C350F6">
              <w:rPr>
                <w:rFonts w:asciiTheme="minorHAnsi" w:hAnsiTheme="minorHAnsi"/>
                <w:sz w:val="22"/>
              </w:rPr>
              <w:tab/>
            </w:r>
            <w:r w:rsidR="00C350F6" w:rsidRPr="00FA2FE8">
              <w:rPr>
                <w:rStyle w:val="Hyperlink"/>
              </w:rPr>
              <w:t>Preparing for a Lync Server Stress Test Exercise</w:t>
            </w:r>
            <w:r w:rsidR="00C350F6">
              <w:rPr>
                <w:webHidden/>
              </w:rPr>
              <w:tab/>
            </w:r>
            <w:r w:rsidR="00C350F6">
              <w:rPr>
                <w:webHidden/>
              </w:rPr>
              <w:fldChar w:fldCharType="begin"/>
            </w:r>
            <w:r w:rsidR="00C350F6">
              <w:rPr>
                <w:webHidden/>
              </w:rPr>
              <w:instrText xml:space="preserve"> PAGEREF _Toc379985613 \h </w:instrText>
            </w:r>
            <w:r w:rsidR="00C350F6">
              <w:rPr>
                <w:webHidden/>
              </w:rPr>
            </w:r>
            <w:r w:rsidR="00C350F6">
              <w:rPr>
                <w:webHidden/>
              </w:rPr>
              <w:fldChar w:fldCharType="separate"/>
            </w:r>
            <w:r w:rsidR="00C350F6">
              <w:rPr>
                <w:webHidden/>
              </w:rPr>
              <w:t>7</w:t>
            </w:r>
            <w:r w:rsidR="00C350F6">
              <w:rPr>
                <w:webHidden/>
              </w:rPr>
              <w:fldChar w:fldCharType="end"/>
            </w:r>
          </w:hyperlink>
        </w:p>
        <w:p w14:paraId="7CC51956" w14:textId="77777777" w:rsidR="00C350F6" w:rsidRDefault="00CE7FFB">
          <w:pPr>
            <w:pStyle w:val="TOC2"/>
            <w:rPr>
              <w:rFonts w:asciiTheme="minorHAnsi" w:hAnsiTheme="minorHAnsi"/>
              <w:noProof/>
              <w:sz w:val="22"/>
            </w:rPr>
          </w:pPr>
          <w:hyperlink w:anchor="_Toc379985614" w:history="1">
            <w:r w:rsidR="00C350F6" w:rsidRPr="00FA2FE8">
              <w:rPr>
                <w:rStyle w:val="Hyperlink"/>
                <w:noProof/>
              </w:rPr>
              <w:t>6.1</w:t>
            </w:r>
            <w:r w:rsidR="00C350F6">
              <w:rPr>
                <w:rFonts w:asciiTheme="minorHAnsi" w:hAnsiTheme="minorHAnsi"/>
                <w:noProof/>
                <w:sz w:val="22"/>
              </w:rPr>
              <w:tab/>
            </w:r>
            <w:r w:rsidR="00C350F6" w:rsidRPr="00FA2FE8">
              <w:rPr>
                <w:rStyle w:val="Hyperlink"/>
                <w:noProof/>
              </w:rPr>
              <w:t>Provisioning</w:t>
            </w:r>
            <w:r w:rsidR="00C350F6">
              <w:rPr>
                <w:noProof/>
                <w:webHidden/>
              </w:rPr>
              <w:tab/>
            </w:r>
            <w:r w:rsidR="00C350F6">
              <w:rPr>
                <w:noProof/>
                <w:webHidden/>
              </w:rPr>
              <w:fldChar w:fldCharType="begin"/>
            </w:r>
            <w:r w:rsidR="00C350F6">
              <w:rPr>
                <w:noProof/>
                <w:webHidden/>
              </w:rPr>
              <w:instrText xml:space="preserve"> PAGEREF _Toc379985614 \h </w:instrText>
            </w:r>
            <w:r w:rsidR="00C350F6">
              <w:rPr>
                <w:noProof/>
                <w:webHidden/>
              </w:rPr>
            </w:r>
            <w:r w:rsidR="00C350F6">
              <w:rPr>
                <w:noProof/>
                <w:webHidden/>
              </w:rPr>
              <w:fldChar w:fldCharType="separate"/>
            </w:r>
            <w:r w:rsidR="00C350F6">
              <w:rPr>
                <w:noProof/>
                <w:webHidden/>
              </w:rPr>
              <w:t>8</w:t>
            </w:r>
            <w:r w:rsidR="00C350F6">
              <w:rPr>
                <w:noProof/>
                <w:webHidden/>
              </w:rPr>
              <w:fldChar w:fldCharType="end"/>
            </w:r>
          </w:hyperlink>
        </w:p>
        <w:p w14:paraId="3069F05B" w14:textId="77777777" w:rsidR="00C350F6" w:rsidRDefault="00CE7FFB">
          <w:pPr>
            <w:pStyle w:val="TOC2"/>
            <w:rPr>
              <w:rFonts w:asciiTheme="minorHAnsi" w:hAnsiTheme="minorHAnsi"/>
              <w:noProof/>
              <w:sz w:val="22"/>
            </w:rPr>
          </w:pPr>
          <w:hyperlink w:anchor="_Toc379985615" w:history="1">
            <w:r w:rsidR="00C350F6" w:rsidRPr="00FA2FE8">
              <w:rPr>
                <w:rStyle w:val="Hyperlink"/>
                <w:noProof/>
              </w:rPr>
              <w:t>6.2</w:t>
            </w:r>
            <w:r w:rsidR="00C350F6">
              <w:rPr>
                <w:rFonts w:asciiTheme="minorHAnsi" w:hAnsiTheme="minorHAnsi"/>
                <w:noProof/>
                <w:sz w:val="22"/>
              </w:rPr>
              <w:tab/>
            </w:r>
            <w:r w:rsidR="00C350F6" w:rsidRPr="00FA2FE8">
              <w:rPr>
                <w:rStyle w:val="Hyperlink"/>
                <w:noProof/>
              </w:rPr>
              <w:t>Load Configuration</w:t>
            </w:r>
            <w:r w:rsidR="00C350F6">
              <w:rPr>
                <w:noProof/>
                <w:webHidden/>
              </w:rPr>
              <w:tab/>
            </w:r>
            <w:r w:rsidR="00C350F6">
              <w:rPr>
                <w:noProof/>
                <w:webHidden/>
              </w:rPr>
              <w:fldChar w:fldCharType="begin"/>
            </w:r>
            <w:r w:rsidR="00C350F6">
              <w:rPr>
                <w:noProof/>
                <w:webHidden/>
              </w:rPr>
              <w:instrText xml:space="preserve"> PAGEREF _Toc379985615 \h </w:instrText>
            </w:r>
            <w:r w:rsidR="00C350F6">
              <w:rPr>
                <w:noProof/>
                <w:webHidden/>
              </w:rPr>
            </w:r>
            <w:r w:rsidR="00C350F6">
              <w:rPr>
                <w:noProof/>
                <w:webHidden/>
              </w:rPr>
              <w:fldChar w:fldCharType="separate"/>
            </w:r>
            <w:r w:rsidR="00C350F6">
              <w:rPr>
                <w:noProof/>
                <w:webHidden/>
              </w:rPr>
              <w:t>13</w:t>
            </w:r>
            <w:r w:rsidR="00C350F6">
              <w:rPr>
                <w:noProof/>
                <w:webHidden/>
              </w:rPr>
              <w:fldChar w:fldCharType="end"/>
            </w:r>
          </w:hyperlink>
        </w:p>
        <w:p w14:paraId="6B368D20"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16" w:history="1">
            <w:r w:rsidR="00C350F6" w:rsidRPr="00FA2FE8">
              <w:rPr>
                <w:rStyle w:val="Hyperlink"/>
                <w:noProof/>
                <w14:scene3d>
                  <w14:camera w14:prst="orthographicFront"/>
                  <w14:lightRig w14:rig="threePt" w14:dir="t">
                    <w14:rot w14:lat="0" w14:lon="0" w14:rev="0"/>
                  </w14:lightRig>
                </w14:scene3d>
              </w:rPr>
              <w:t>6.2.1</w:t>
            </w:r>
            <w:r w:rsidR="00C350F6">
              <w:rPr>
                <w:rFonts w:asciiTheme="minorHAnsi" w:eastAsiaTheme="minorEastAsia" w:hAnsiTheme="minorHAnsi"/>
                <w:noProof/>
                <w:spacing w:val="0"/>
                <w:sz w:val="22"/>
                <w:szCs w:val="22"/>
              </w:rPr>
              <w:tab/>
            </w:r>
            <w:r w:rsidR="00C350F6" w:rsidRPr="00FA2FE8">
              <w:rPr>
                <w:rStyle w:val="Hyperlink"/>
                <w:noProof/>
              </w:rPr>
              <w:t>Load Configuration: Common Configuration</w:t>
            </w:r>
            <w:r w:rsidR="00C350F6">
              <w:rPr>
                <w:noProof/>
                <w:webHidden/>
              </w:rPr>
              <w:tab/>
            </w:r>
            <w:r w:rsidR="00C350F6">
              <w:rPr>
                <w:noProof/>
                <w:webHidden/>
              </w:rPr>
              <w:fldChar w:fldCharType="begin"/>
            </w:r>
            <w:r w:rsidR="00C350F6">
              <w:rPr>
                <w:noProof/>
                <w:webHidden/>
              </w:rPr>
              <w:instrText xml:space="preserve"> PAGEREF _Toc379985616 \h </w:instrText>
            </w:r>
            <w:r w:rsidR="00C350F6">
              <w:rPr>
                <w:noProof/>
                <w:webHidden/>
              </w:rPr>
            </w:r>
            <w:r w:rsidR="00C350F6">
              <w:rPr>
                <w:noProof/>
                <w:webHidden/>
              </w:rPr>
              <w:fldChar w:fldCharType="separate"/>
            </w:r>
            <w:r w:rsidR="00C350F6">
              <w:rPr>
                <w:noProof/>
                <w:webHidden/>
              </w:rPr>
              <w:t>14</w:t>
            </w:r>
            <w:r w:rsidR="00C350F6">
              <w:rPr>
                <w:noProof/>
                <w:webHidden/>
              </w:rPr>
              <w:fldChar w:fldCharType="end"/>
            </w:r>
          </w:hyperlink>
        </w:p>
        <w:p w14:paraId="26D0FC10"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17" w:history="1">
            <w:r w:rsidR="00C350F6" w:rsidRPr="00FA2FE8">
              <w:rPr>
                <w:rStyle w:val="Hyperlink"/>
                <w:noProof/>
                <w14:scene3d>
                  <w14:camera w14:prst="orthographicFront"/>
                  <w14:lightRig w14:rig="threePt" w14:dir="t">
                    <w14:rot w14:lat="0" w14:lon="0" w14:rev="0"/>
                  </w14:lightRig>
                </w14:scene3d>
              </w:rPr>
              <w:t>6.2.2</w:t>
            </w:r>
            <w:r w:rsidR="00C350F6">
              <w:rPr>
                <w:rFonts w:asciiTheme="minorHAnsi" w:eastAsiaTheme="minorEastAsia" w:hAnsiTheme="minorHAnsi"/>
                <w:noProof/>
                <w:spacing w:val="0"/>
                <w:sz w:val="22"/>
                <w:szCs w:val="22"/>
              </w:rPr>
              <w:tab/>
            </w:r>
            <w:r w:rsidR="00C350F6" w:rsidRPr="00FA2FE8">
              <w:rPr>
                <w:rStyle w:val="Hyperlink"/>
                <w:noProof/>
              </w:rPr>
              <w:t>Load Configuration: General Scenarios</w:t>
            </w:r>
            <w:r w:rsidR="00C350F6">
              <w:rPr>
                <w:noProof/>
                <w:webHidden/>
              </w:rPr>
              <w:tab/>
            </w:r>
            <w:r w:rsidR="00C350F6">
              <w:rPr>
                <w:noProof/>
                <w:webHidden/>
              </w:rPr>
              <w:fldChar w:fldCharType="begin"/>
            </w:r>
            <w:r w:rsidR="00C350F6">
              <w:rPr>
                <w:noProof/>
                <w:webHidden/>
              </w:rPr>
              <w:instrText xml:space="preserve"> PAGEREF _Toc379985617 \h </w:instrText>
            </w:r>
            <w:r w:rsidR="00C350F6">
              <w:rPr>
                <w:noProof/>
                <w:webHidden/>
              </w:rPr>
            </w:r>
            <w:r w:rsidR="00C350F6">
              <w:rPr>
                <w:noProof/>
                <w:webHidden/>
              </w:rPr>
              <w:fldChar w:fldCharType="separate"/>
            </w:r>
            <w:r w:rsidR="00C350F6">
              <w:rPr>
                <w:noProof/>
                <w:webHidden/>
              </w:rPr>
              <w:t>16</w:t>
            </w:r>
            <w:r w:rsidR="00C350F6">
              <w:rPr>
                <w:noProof/>
                <w:webHidden/>
              </w:rPr>
              <w:fldChar w:fldCharType="end"/>
            </w:r>
          </w:hyperlink>
        </w:p>
        <w:p w14:paraId="3A62B9F8"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18" w:history="1">
            <w:r w:rsidR="00C350F6" w:rsidRPr="00FA2FE8">
              <w:rPr>
                <w:rStyle w:val="Hyperlink"/>
                <w:noProof/>
                <w14:scene3d>
                  <w14:camera w14:prst="orthographicFront"/>
                  <w14:lightRig w14:rig="threePt" w14:dir="t">
                    <w14:rot w14:lat="0" w14:lon="0" w14:rev="0"/>
                  </w14:lightRig>
                </w14:scene3d>
              </w:rPr>
              <w:t>6.2.3</w:t>
            </w:r>
            <w:r w:rsidR="00C350F6">
              <w:rPr>
                <w:rFonts w:asciiTheme="minorHAnsi" w:eastAsiaTheme="minorEastAsia" w:hAnsiTheme="minorHAnsi"/>
                <w:noProof/>
                <w:spacing w:val="0"/>
                <w:sz w:val="22"/>
                <w:szCs w:val="22"/>
              </w:rPr>
              <w:tab/>
            </w:r>
            <w:r w:rsidR="00C350F6" w:rsidRPr="00FA2FE8">
              <w:rPr>
                <w:rStyle w:val="Hyperlink"/>
                <w:noProof/>
              </w:rPr>
              <w:t>Load Configuration: Voice Scenarios</w:t>
            </w:r>
            <w:r w:rsidR="00C350F6">
              <w:rPr>
                <w:noProof/>
                <w:webHidden/>
              </w:rPr>
              <w:tab/>
            </w:r>
            <w:r w:rsidR="00C350F6">
              <w:rPr>
                <w:noProof/>
                <w:webHidden/>
              </w:rPr>
              <w:fldChar w:fldCharType="begin"/>
            </w:r>
            <w:r w:rsidR="00C350F6">
              <w:rPr>
                <w:noProof/>
                <w:webHidden/>
              </w:rPr>
              <w:instrText xml:space="preserve"> PAGEREF _Toc379985618 \h </w:instrText>
            </w:r>
            <w:r w:rsidR="00C350F6">
              <w:rPr>
                <w:noProof/>
                <w:webHidden/>
              </w:rPr>
            </w:r>
            <w:r w:rsidR="00C350F6">
              <w:rPr>
                <w:noProof/>
                <w:webHidden/>
              </w:rPr>
              <w:fldChar w:fldCharType="separate"/>
            </w:r>
            <w:r w:rsidR="00C350F6">
              <w:rPr>
                <w:noProof/>
                <w:webHidden/>
              </w:rPr>
              <w:t>20</w:t>
            </w:r>
            <w:r w:rsidR="00C350F6">
              <w:rPr>
                <w:noProof/>
                <w:webHidden/>
              </w:rPr>
              <w:fldChar w:fldCharType="end"/>
            </w:r>
          </w:hyperlink>
        </w:p>
        <w:p w14:paraId="788535DC"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19" w:history="1">
            <w:r w:rsidR="00C350F6" w:rsidRPr="00FA2FE8">
              <w:rPr>
                <w:rStyle w:val="Hyperlink"/>
                <w:noProof/>
                <w14:scene3d>
                  <w14:camera w14:prst="orthographicFront"/>
                  <w14:lightRig w14:rig="threePt" w14:dir="t">
                    <w14:rot w14:lat="0" w14:lon="0" w14:rev="0"/>
                  </w14:lightRig>
                </w14:scene3d>
              </w:rPr>
              <w:t>6.2.4</w:t>
            </w:r>
            <w:r w:rsidR="00C350F6">
              <w:rPr>
                <w:rFonts w:asciiTheme="minorHAnsi" w:eastAsiaTheme="minorEastAsia" w:hAnsiTheme="minorHAnsi"/>
                <w:noProof/>
                <w:spacing w:val="0"/>
                <w:sz w:val="22"/>
                <w:szCs w:val="22"/>
              </w:rPr>
              <w:tab/>
            </w:r>
            <w:r w:rsidR="00C350F6" w:rsidRPr="00FA2FE8">
              <w:rPr>
                <w:rStyle w:val="Hyperlink"/>
                <w:noProof/>
              </w:rPr>
              <w:t>Load Configuration: Reach</w:t>
            </w:r>
            <w:r w:rsidR="00C350F6">
              <w:rPr>
                <w:noProof/>
                <w:webHidden/>
              </w:rPr>
              <w:tab/>
            </w:r>
            <w:r w:rsidR="00C350F6">
              <w:rPr>
                <w:noProof/>
                <w:webHidden/>
              </w:rPr>
              <w:fldChar w:fldCharType="begin"/>
            </w:r>
            <w:r w:rsidR="00C350F6">
              <w:rPr>
                <w:noProof/>
                <w:webHidden/>
              </w:rPr>
              <w:instrText xml:space="preserve"> PAGEREF _Toc379985619 \h </w:instrText>
            </w:r>
            <w:r w:rsidR="00C350F6">
              <w:rPr>
                <w:noProof/>
                <w:webHidden/>
              </w:rPr>
            </w:r>
            <w:r w:rsidR="00C350F6">
              <w:rPr>
                <w:noProof/>
                <w:webHidden/>
              </w:rPr>
              <w:fldChar w:fldCharType="separate"/>
            </w:r>
            <w:r w:rsidR="00C350F6">
              <w:rPr>
                <w:noProof/>
                <w:webHidden/>
              </w:rPr>
              <w:t>25</w:t>
            </w:r>
            <w:r w:rsidR="00C350F6">
              <w:rPr>
                <w:noProof/>
                <w:webHidden/>
              </w:rPr>
              <w:fldChar w:fldCharType="end"/>
            </w:r>
          </w:hyperlink>
        </w:p>
        <w:p w14:paraId="29701FCD"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20" w:history="1">
            <w:r w:rsidR="00C350F6" w:rsidRPr="00FA2FE8">
              <w:rPr>
                <w:rStyle w:val="Hyperlink"/>
                <w:noProof/>
                <w14:scene3d>
                  <w14:camera w14:prst="orthographicFront"/>
                  <w14:lightRig w14:rig="threePt" w14:dir="t">
                    <w14:rot w14:lat="0" w14:lon="0" w14:rev="0"/>
                  </w14:lightRig>
                </w14:scene3d>
              </w:rPr>
              <w:t>6.2.5</w:t>
            </w:r>
            <w:r w:rsidR="00C350F6">
              <w:rPr>
                <w:rFonts w:asciiTheme="minorHAnsi" w:eastAsiaTheme="minorEastAsia" w:hAnsiTheme="minorHAnsi"/>
                <w:noProof/>
                <w:spacing w:val="0"/>
                <w:sz w:val="22"/>
                <w:szCs w:val="22"/>
              </w:rPr>
              <w:tab/>
            </w:r>
            <w:r w:rsidR="00C350F6" w:rsidRPr="00FA2FE8">
              <w:rPr>
                <w:rStyle w:val="Hyperlink"/>
                <w:noProof/>
              </w:rPr>
              <w:t>Load Configuration: Mobility</w:t>
            </w:r>
            <w:r w:rsidR="00C350F6">
              <w:rPr>
                <w:noProof/>
                <w:webHidden/>
              </w:rPr>
              <w:tab/>
            </w:r>
            <w:r w:rsidR="00C350F6">
              <w:rPr>
                <w:noProof/>
                <w:webHidden/>
              </w:rPr>
              <w:fldChar w:fldCharType="begin"/>
            </w:r>
            <w:r w:rsidR="00C350F6">
              <w:rPr>
                <w:noProof/>
                <w:webHidden/>
              </w:rPr>
              <w:instrText xml:space="preserve"> PAGEREF _Toc379985620 \h </w:instrText>
            </w:r>
            <w:r w:rsidR="00C350F6">
              <w:rPr>
                <w:noProof/>
                <w:webHidden/>
              </w:rPr>
            </w:r>
            <w:r w:rsidR="00C350F6">
              <w:rPr>
                <w:noProof/>
                <w:webHidden/>
              </w:rPr>
              <w:fldChar w:fldCharType="separate"/>
            </w:r>
            <w:r w:rsidR="00C350F6">
              <w:rPr>
                <w:noProof/>
                <w:webHidden/>
              </w:rPr>
              <w:t>27</w:t>
            </w:r>
            <w:r w:rsidR="00C350F6">
              <w:rPr>
                <w:noProof/>
                <w:webHidden/>
              </w:rPr>
              <w:fldChar w:fldCharType="end"/>
            </w:r>
          </w:hyperlink>
        </w:p>
        <w:p w14:paraId="4D80BE15"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21" w:history="1">
            <w:r w:rsidR="00C350F6" w:rsidRPr="00FA2FE8">
              <w:rPr>
                <w:rStyle w:val="Hyperlink"/>
                <w:noProof/>
                <w14:scene3d>
                  <w14:camera w14:prst="orthographicFront"/>
                  <w14:lightRig w14:rig="threePt" w14:dir="t">
                    <w14:rot w14:lat="0" w14:lon="0" w14:rev="0"/>
                  </w14:lightRig>
                </w14:scene3d>
              </w:rPr>
              <w:t>6.2.6</w:t>
            </w:r>
            <w:r w:rsidR="00C350F6">
              <w:rPr>
                <w:rFonts w:asciiTheme="minorHAnsi" w:eastAsiaTheme="minorEastAsia" w:hAnsiTheme="minorHAnsi"/>
                <w:noProof/>
                <w:spacing w:val="0"/>
                <w:sz w:val="22"/>
                <w:szCs w:val="22"/>
              </w:rPr>
              <w:tab/>
            </w:r>
            <w:r w:rsidR="00C350F6" w:rsidRPr="00FA2FE8">
              <w:rPr>
                <w:rStyle w:val="Hyperlink"/>
                <w:noProof/>
              </w:rPr>
              <w:t>Load Configuration: Summary</w:t>
            </w:r>
            <w:r w:rsidR="00C350F6">
              <w:rPr>
                <w:noProof/>
                <w:webHidden/>
              </w:rPr>
              <w:tab/>
            </w:r>
            <w:r w:rsidR="00C350F6">
              <w:rPr>
                <w:noProof/>
                <w:webHidden/>
              </w:rPr>
              <w:fldChar w:fldCharType="begin"/>
            </w:r>
            <w:r w:rsidR="00C350F6">
              <w:rPr>
                <w:noProof/>
                <w:webHidden/>
              </w:rPr>
              <w:instrText xml:space="preserve"> PAGEREF _Toc379985621 \h </w:instrText>
            </w:r>
            <w:r w:rsidR="00C350F6">
              <w:rPr>
                <w:noProof/>
                <w:webHidden/>
              </w:rPr>
            </w:r>
            <w:r w:rsidR="00C350F6">
              <w:rPr>
                <w:noProof/>
                <w:webHidden/>
              </w:rPr>
              <w:fldChar w:fldCharType="separate"/>
            </w:r>
            <w:r w:rsidR="00C350F6">
              <w:rPr>
                <w:noProof/>
                <w:webHidden/>
              </w:rPr>
              <w:t>29</w:t>
            </w:r>
            <w:r w:rsidR="00C350F6">
              <w:rPr>
                <w:noProof/>
                <w:webHidden/>
              </w:rPr>
              <w:fldChar w:fldCharType="end"/>
            </w:r>
          </w:hyperlink>
        </w:p>
        <w:p w14:paraId="5F0917D3"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22" w:history="1">
            <w:r w:rsidR="00C350F6" w:rsidRPr="00FA2FE8">
              <w:rPr>
                <w:rStyle w:val="Hyperlink"/>
                <w:noProof/>
                <w14:scene3d>
                  <w14:camera w14:prst="orthographicFront"/>
                  <w14:lightRig w14:rig="threePt" w14:dir="t">
                    <w14:rot w14:lat="0" w14:lon="0" w14:rev="0"/>
                  </w14:lightRig>
                </w14:scene3d>
              </w:rPr>
              <w:t>6.2.7</w:t>
            </w:r>
            <w:r w:rsidR="00C350F6">
              <w:rPr>
                <w:rFonts w:asciiTheme="minorHAnsi" w:eastAsiaTheme="minorEastAsia" w:hAnsiTheme="minorHAnsi"/>
                <w:noProof/>
                <w:spacing w:val="0"/>
                <w:sz w:val="22"/>
                <w:szCs w:val="22"/>
              </w:rPr>
              <w:tab/>
            </w:r>
            <w:r w:rsidR="00C350F6" w:rsidRPr="00FA2FE8">
              <w:rPr>
                <w:rStyle w:val="Hyperlink"/>
                <w:noProof/>
              </w:rPr>
              <w:t>Load Configuration: Placement and Fixup</w:t>
            </w:r>
            <w:r w:rsidR="00C350F6">
              <w:rPr>
                <w:noProof/>
                <w:webHidden/>
              </w:rPr>
              <w:tab/>
            </w:r>
            <w:r w:rsidR="00C350F6">
              <w:rPr>
                <w:noProof/>
                <w:webHidden/>
              </w:rPr>
              <w:fldChar w:fldCharType="begin"/>
            </w:r>
            <w:r w:rsidR="00C350F6">
              <w:rPr>
                <w:noProof/>
                <w:webHidden/>
              </w:rPr>
              <w:instrText xml:space="preserve"> PAGEREF _Toc379985622 \h </w:instrText>
            </w:r>
            <w:r w:rsidR="00C350F6">
              <w:rPr>
                <w:noProof/>
                <w:webHidden/>
              </w:rPr>
            </w:r>
            <w:r w:rsidR="00C350F6">
              <w:rPr>
                <w:noProof/>
                <w:webHidden/>
              </w:rPr>
              <w:fldChar w:fldCharType="separate"/>
            </w:r>
            <w:r w:rsidR="00C350F6">
              <w:rPr>
                <w:noProof/>
                <w:webHidden/>
              </w:rPr>
              <w:t>32</w:t>
            </w:r>
            <w:r w:rsidR="00C350F6">
              <w:rPr>
                <w:noProof/>
                <w:webHidden/>
              </w:rPr>
              <w:fldChar w:fldCharType="end"/>
            </w:r>
          </w:hyperlink>
        </w:p>
        <w:p w14:paraId="7AE3DE94" w14:textId="77777777" w:rsidR="00C350F6" w:rsidRDefault="00CE7FFB">
          <w:pPr>
            <w:pStyle w:val="TOC2"/>
            <w:rPr>
              <w:rFonts w:asciiTheme="minorHAnsi" w:hAnsiTheme="minorHAnsi"/>
              <w:noProof/>
              <w:sz w:val="22"/>
            </w:rPr>
          </w:pPr>
          <w:hyperlink w:anchor="_Toc379985623" w:history="1">
            <w:r w:rsidR="00C350F6" w:rsidRPr="00FA2FE8">
              <w:rPr>
                <w:rStyle w:val="Hyperlink"/>
                <w:noProof/>
              </w:rPr>
              <w:t>6.3</w:t>
            </w:r>
            <w:r w:rsidR="00C350F6">
              <w:rPr>
                <w:rFonts w:asciiTheme="minorHAnsi" w:hAnsiTheme="minorHAnsi"/>
                <w:noProof/>
                <w:sz w:val="22"/>
              </w:rPr>
              <w:tab/>
            </w:r>
            <w:r w:rsidR="00C350F6" w:rsidRPr="00FA2FE8">
              <w:rPr>
                <w:rStyle w:val="Hyperlink"/>
                <w:noProof/>
              </w:rPr>
              <w:t>Run Client Scripts Customization</w:t>
            </w:r>
            <w:r w:rsidR="00C350F6">
              <w:rPr>
                <w:noProof/>
                <w:webHidden/>
              </w:rPr>
              <w:tab/>
            </w:r>
            <w:r w:rsidR="00C350F6">
              <w:rPr>
                <w:noProof/>
                <w:webHidden/>
              </w:rPr>
              <w:fldChar w:fldCharType="begin"/>
            </w:r>
            <w:r w:rsidR="00C350F6">
              <w:rPr>
                <w:noProof/>
                <w:webHidden/>
              </w:rPr>
              <w:instrText xml:space="preserve"> PAGEREF _Toc379985623 \h </w:instrText>
            </w:r>
            <w:r w:rsidR="00C350F6">
              <w:rPr>
                <w:noProof/>
                <w:webHidden/>
              </w:rPr>
            </w:r>
            <w:r w:rsidR="00C350F6">
              <w:rPr>
                <w:noProof/>
                <w:webHidden/>
              </w:rPr>
              <w:fldChar w:fldCharType="separate"/>
            </w:r>
            <w:r w:rsidR="00C350F6">
              <w:rPr>
                <w:noProof/>
                <w:webHidden/>
              </w:rPr>
              <w:t>36</w:t>
            </w:r>
            <w:r w:rsidR="00C350F6">
              <w:rPr>
                <w:noProof/>
                <w:webHidden/>
              </w:rPr>
              <w:fldChar w:fldCharType="end"/>
            </w:r>
          </w:hyperlink>
        </w:p>
        <w:p w14:paraId="12DEC74F" w14:textId="77777777" w:rsidR="00C350F6" w:rsidRDefault="00CE7FFB">
          <w:pPr>
            <w:pStyle w:val="TOC2"/>
            <w:rPr>
              <w:rFonts w:asciiTheme="minorHAnsi" w:hAnsiTheme="minorHAnsi"/>
              <w:noProof/>
              <w:sz w:val="22"/>
            </w:rPr>
          </w:pPr>
          <w:hyperlink w:anchor="_Toc379985624" w:history="1">
            <w:r w:rsidR="00C350F6" w:rsidRPr="00FA2FE8">
              <w:rPr>
                <w:rStyle w:val="Hyperlink"/>
                <w:noProof/>
              </w:rPr>
              <w:t>6.4</w:t>
            </w:r>
            <w:r w:rsidR="00C350F6">
              <w:rPr>
                <w:rFonts w:asciiTheme="minorHAnsi" w:hAnsiTheme="minorHAnsi"/>
                <w:noProof/>
                <w:sz w:val="22"/>
              </w:rPr>
              <w:tab/>
            </w:r>
            <w:r w:rsidR="00C350F6" w:rsidRPr="00FA2FE8">
              <w:rPr>
                <w:rStyle w:val="Hyperlink"/>
                <w:noProof/>
              </w:rPr>
              <w:t>Performance Monitoring Preparation</w:t>
            </w:r>
            <w:r w:rsidR="00C350F6">
              <w:rPr>
                <w:noProof/>
                <w:webHidden/>
              </w:rPr>
              <w:tab/>
            </w:r>
            <w:r w:rsidR="00C350F6">
              <w:rPr>
                <w:noProof/>
                <w:webHidden/>
              </w:rPr>
              <w:fldChar w:fldCharType="begin"/>
            </w:r>
            <w:r w:rsidR="00C350F6">
              <w:rPr>
                <w:noProof/>
                <w:webHidden/>
              </w:rPr>
              <w:instrText xml:space="preserve"> PAGEREF _Toc379985624 \h </w:instrText>
            </w:r>
            <w:r w:rsidR="00C350F6">
              <w:rPr>
                <w:noProof/>
                <w:webHidden/>
              </w:rPr>
            </w:r>
            <w:r w:rsidR="00C350F6">
              <w:rPr>
                <w:noProof/>
                <w:webHidden/>
              </w:rPr>
              <w:fldChar w:fldCharType="separate"/>
            </w:r>
            <w:r w:rsidR="00C350F6">
              <w:rPr>
                <w:noProof/>
                <w:webHidden/>
              </w:rPr>
              <w:t>38</w:t>
            </w:r>
            <w:r w:rsidR="00C350F6">
              <w:rPr>
                <w:noProof/>
                <w:webHidden/>
              </w:rPr>
              <w:fldChar w:fldCharType="end"/>
            </w:r>
          </w:hyperlink>
        </w:p>
        <w:p w14:paraId="0790D8C6" w14:textId="77777777" w:rsidR="00C350F6" w:rsidRDefault="00CE7FFB">
          <w:pPr>
            <w:pStyle w:val="TOC1"/>
            <w:rPr>
              <w:rFonts w:asciiTheme="minorHAnsi" w:hAnsiTheme="minorHAnsi"/>
              <w:sz w:val="22"/>
            </w:rPr>
          </w:pPr>
          <w:hyperlink w:anchor="_Toc379985625" w:history="1">
            <w:r w:rsidR="00C350F6" w:rsidRPr="00FA2FE8">
              <w:rPr>
                <w:rStyle w:val="Hyperlink"/>
              </w:rPr>
              <w:t>7</w:t>
            </w:r>
            <w:r w:rsidR="00C350F6">
              <w:rPr>
                <w:rFonts w:asciiTheme="minorHAnsi" w:hAnsiTheme="minorHAnsi"/>
                <w:sz w:val="22"/>
              </w:rPr>
              <w:tab/>
            </w:r>
            <w:r w:rsidR="00C350F6" w:rsidRPr="00FA2FE8">
              <w:rPr>
                <w:rStyle w:val="Hyperlink"/>
              </w:rPr>
              <w:t>Executing a Lync Server Stress Test Exercise</w:t>
            </w:r>
            <w:r w:rsidR="00C350F6">
              <w:rPr>
                <w:webHidden/>
              </w:rPr>
              <w:tab/>
            </w:r>
            <w:r w:rsidR="00C350F6">
              <w:rPr>
                <w:webHidden/>
              </w:rPr>
              <w:fldChar w:fldCharType="begin"/>
            </w:r>
            <w:r w:rsidR="00C350F6">
              <w:rPr>
                <w:webHidden/>
              </w:rPr>
              <w:instrText xml:space="preserve"> PAGEREF _Toc379985625 \h </w:instrText>
            </w:r>
            <w:r w:rsidR="00C350F6">
              <w:rPr>
                <w:webHidden/>
              </w:rPr>
            </w:r>
            <w:r w:rsidR="00C350F6">
              <w:rPr>
                <w:webHidden/>
              </w:rPr>
              <w:fldChar w:fldCharType="separate"/>
            </w:r>
            <w:r w:rsidR="00C350F6">
              <w:rPr>
                <w:webHidden/>
              </w:rPr>
              <w:t>41</w:t>
            </w:r>
            <w:r w:rsidR="00C350F6">
              <w:rPr>
                <w:webHidden/>
              </w:rPr>
              <w:fldChar w:fldCharType="end"/>
            </w:r>
          </w:hyperlink>
        </w:p>
        <w:p w14:paraId="5AD8EACF" w14:textId="77777777" w:rsidR="00C350F6" w:rsidRDefault="00CE7FFB">
          <w:pPr>
            <w:pStyle w:val="TOC2"/>
            <w:rPr>
              <w:rFonts w:asciiTheme="minorHAnsi" w:hAnsiTheme="minorHAnsi"/>
              <w:noProof/>
              <w:sz w:val="22"/>
            </w:rPr>
          </w:pPr>
          <w:hyperlink w:anchor="_Toc379985626" w:history="1">
            <w:r w:rsidR="00C350F6" w:rsidRPr="00FA2FE8">
              <w:rPr>
                <w:rStyle w:val="Hyperlink"/>
                <w:noProof/>
              </w:rPr>
              <w:t>7.1</w:t>
            </w:r>
            <w:r w:rsidR="00C350F6">
              <w:rPr>
                <w:rFonts w:asciiTheme="minorHAnsi" w:hAnsiTheme="minorHAnsi"/>
                <w:noProof/>
                <w:sz w:val="22"/>
              </w:rPr>
              <w:tab/>
            </w:r>
            <w:r w:rsidR="00C350F6" w:rsidRPr="00FA2FE8">
              <w:rPr>
                <w:rStyle w:val="Hyperlink"/>
                <w:noProof/>
              </w:rPr>
              <w:t>Initialization</w:t>
            </w:r>
            <w:r w:rsidR="00C350F6">
              <w:rPr>
                <w:noProof/>
                <w:webHidden/>
              </w:rPr>
              <w:tab/>
            </w:r>
            <w:r w:rsidR="00C350F6">
              <w:rPr>
                <w:noProof/>
                <w:webHidden/>
              </w:rPr>
              <w:fldChar w:fldCharType="begin"/>
            </w:r>
            <w:r w:rsidR="00C350F6">
              <w:rPr>
                <w:noProof/>
                <w:webHidden/>
              </w:rPr>
              <w:instrText xml:space="preserve"> PAGEREF _Toc379985626 \h </w:instrText>
            </w:r>
            <w:r w:rsidR="00C350F6">
              <w:rPr>
                <w:noProof/>
                <w:webHidden/>
              </w:rPr>
            </w:r>
            <w:r w:rsidR="00C350F6">
              <w:rPr>
                <w:noProof/>
                <w:webHidden/>
              </w:rPr>
              <w:fldChar w:fldCharType="separate"/>
            </w:r>
            <w:r w:rsidR="00C350F6">
              <w:rPr>
                <w:noProof/>
                <w:webHidden/>
              </w:rPr>
              <w:t>42</w:t>
            </w:r>
            <w:r w:rsidR="00C350F6">
              <w:rPr>
                <w:noProof/>
                <w:webHidden/>
              </w:rPr>
              <w:fldChar w:fldCharType="end"/>
            </w:r>
          </w:hyperlink>
        </w:p>
        <w:p w14:paraId="4EB500F5" w14:textId="77777777" w:rsidR="00C350F6" w:rsidRDefault="00CE7FFB">
          <w:pPr>
            <w:pStyle w:val="TOC3"/>
            <w:tabs>
              <w:tab w:val="left" w:pos="1320"/>
            </w:tabs>
            <w:rPr>
              <w:rFonts w:asciiTheme="minorHAnsi" w:eastAsiaTheme="minorEastAsia" w:hAnsiTheme="minorHAnsi"/>
              <w:noProof/>
              <w:spacing w:val="0"/>
              <w:sz w:val="22"/>
              <w:szCs w:val="22"/>
            </w:rPr>
          </w:pPr>
          <w:hyperlink w:anchor="_Toc379985627" w:history="1">
            <w:r w:rsidR="00C350F6" w:rsidRPr="00FA2FE8">
              <w:rPr>
                <w:rStyle w:val="Hyperlink"/>
                <w:noProof/>
                <w14:scene3d>
                  <w14:camera w14:prst="orthographicFront"/>
                  <w14:lightRig w14:rig="threePt" w14:dir="t">
                    <w14:rot w14:lat="0" w14:lon="0" w14:rev="0"/>
                  </w14:lightRig>
                </w14:scene3d>
              </w:rPr>
              <w:t>7.1.1</w:t>
            </w:r>
            <w:r w:rsidR="00C350F6">
              <w:rPr>
                <w:rFonts w:asciiTheme="minorHAnsi" w:eastAsiaTheme="minorEastAsia" w:hAnsiTheme="minorHAnsi"/>
                <w:noProof/>
                <w:spacing w:val="0"/>
                <w:sz w:val="22"/>
                <w:szCs w:val="22"/>
              </w:rPr>
              <w:tab/>
            </w:r>
            <w:r w:rsidR="00C350F6" w:rsidRPr="00FA2FE8">
              <w:rPr>
                <w:rStyle w:val="Hyperlink"/>
                <w:noProof/>
              </w:rPr>
              <w:t>Control Client Users Initialization</w:t>
            </w:r>
            <w:r w:rsidR="00C350F6">
              <w:rPr>
                <w:noProof/>
                <w:webHidden/>
              </w:rPr>
              <w:tab/>
            </w:r>
            <w:r w:rsidR="00C350F6">
              <w:rPr>
                <w:noProof/>
                <w:webHidden/>
              </w:rPr>
              <w:fldChar w:fldCharType="begin"/>
            </w:r>
            <w:r w:rsidR="00C350F6">
              <w:rPr>
                <w:noProof/>
                <w:webHidden/>
              </w:rPr>
              <w:instrText xml:space="preserve"> PAGEREF _Toc379985627 \h </w:instrText>
            </w:r>
            <w:r w:rsidR="00C350F6">
              <w:rPr>
                <w:noProof/>
                <w:webHidden/>
              </w:rPr>
            </w:r>
            <w:r w:rsidR="00C350F6">
              <w:rPr>
                <w:noProof/>
                <w:webHidden/>
              </w:rPr>
              <w:fldChar w:fldCharType="separate"/>
            </w:r>
            <w:r w:rsidR="00C350F6">
              <w:rPr>
                <w:noProof/>
                <w:webHidden/>
              </w:rPr>
              <w:t>43</w:t>
            </w:r>
            <w:r w:rsidR="00C350F6">
              <w:rPr>
                <w:noProof/>
                <w:webHidden/>
              </w:rPr>
              <w:fldChar w:fldCharType="end"/>
            </w:r>
          </w:hyperlink>
        </w:p>
        <w:p w14:paraId="10F29737" w14:textId="77777777" w:rsidR="00C350F6" w:rsidRDefault="00CE7FFB">
          <w:pPr>
            <w:pStyle w:val="TOC2"/>
            <w:rPr>
              <w:rFonts w:asciiTheme="minorHAnsi" w:hAnsiTheme="minorHAnsi"/>
              <w:noProof/>
              <w:sz w:val="22"/>
            </w:rPr>
          </w:pPr>
          <w:hyperlink w:anchor="_Toc379985628" w:history="1">
            <w:r w:rsidR="00C350F6" w:rsidRPr="00FA2FE8">
              <w:rPr>
                <w:rStyle w:val="Hyperlink"/>
                <w:noProof/>
              </w:rPr>
              <w:t>7.2</w:t>
            </w:r>
            <w:r w:rsidR="00C350F6">
              <w:rPr>
                <w:rFonts w:asciiTheme="minorHAnsi" w:hAnsiTheme="minorHAnsi"/>
                <w:noProof/>
                <w:sz w:val="22"/>
              </w:rPr>
              <w:tab/>
            </w:r>
            <w:r w:rsidR="00C350F6" w:rsidRPr="00FA2FE8">
              <w:rPr>
                <w:rStyle w:val="Hyperlink"/>
                <w:noProof/>
              </w:rPr>
              <w:t>Test Runs</w:t>
            </w:r>
            <w:r w:rsidR="00C350F6">
              <w:rPr>
                <w:noProof/>
                <w:webHidden/>
              </w:rPr>
              <w:tab/>
            </w:r>
            <w:r w:rsidR="00C350F6">
              <w:rPr>
                <w:noProof/>
                <w:webHidden/>
              </w:rPr>
              <w:fldChar w:fldCharType="begin"/>
            </w:r>
            <w:r w:rsidR="00C350F6">
              <w:rPr>
                <w:noProof/>
                <w:webHidden/>
              </w:rPr>
              <w:instrText xml:space="preserve"> PAGEREF _Toc379985628 \h </w:instrText>
            </w:r>
            <w:r w:rsidR="00C350F6">
              <w:rPr>
                <w:noProof/>
                <w:webHidden/>
              </w:rPr>
            </w:r>
            <w:r w:rsidR="00C350F6">
              <w:rPr>
                <w:noProof/>
                <w:webHidden/>
              </w:rPr>
              <w:fldChar w:fldCharType="separate"/>
            </w:r>
            <w:r w:rsidR="00C350F6">
              <w:rPr>
                <w:noProof/>
                <w:webHidden/>
              </w:rPr>
              <w:t>43</w:t>
            </w:r>
            <w:r w:rsidR="00C350F6">
              <w:rPr>
                <w:noProof/>
                <w:webHidden/>
              </w:rPr>
              <w:fldChar w:fldCharType="end"/>
            </w:r>
          </w:hyperlink>
        </w:p>
        <w:p w14:paraId="459FD526" w14:textId="77777777" w:rsidR="00C350F6" w:rsidRDefault="00CE7FFB">
          <w:pPr>
            <w:pStyle w:val="TOC1"/>
            <w:rPr>
              <w:rFonts w:asciiTheme="minorHAnsi" w:hAnsiTheme="minorHAnsi"/>
              <w:sz w:val="22"/>
            </w:rPr>
          </w:pPr>
          <w:hyperlink w:anchor="_Toc379985629" w:history="1">
            <w:r w:rsidR="00C350F6" w:rsidRPr="00FA2FE8">
              <w:rPr>
                <w:rStyle w:val="Hyperlink"/>
              </w:rPr>
              <w:t>8</w:t>
            </w:r>
            <w:r w:rsidR="00C350F6">
              <w:rPr>
                <w:rFonts w:asciiTheme="minorHAnsi" w:hAnsiTheme="minorHAnsi"/>
                <w:sz w:val="22"/>
              </w:rPr>
              <w:tab/>
            </w:r>
            <w:r w:rsidR="00C350F6" w:rsidRPr="00FA2FE8">
              <w:rPr>
                <w:rStyle w:val="Hyperlink"/>
              </w:rPr>
              <w:t>Analyzing Stress Test Results</w:t>
            </w:r>
            <w:r w:rsidR="00C350F6">
              <w:rPr>
                <w:webHidden/>
              </w:rPr>
              <w:tab/>
            </w:r>
            <w:r w:rsidR="00C350F6">
              <w:rPr>
                <w:webHidden/>
              </w:rPr>
              <w:fldChar w:fldCharType="begin"/>
            </w:r>
            <w:r w:rsidR="00C350F6">
              <w:rPr>
                <w:webHidden/>
              </w:rPr>
              <w:instrText xml:space="preserve"> PAGEREF _Toc379985629 \h </w:instrText>
            </w:r>
            <w:r w:rsidR="00C350F6">
              <w:rPr>
                <w:webHidden/>
              </w:rPr>
            </w:r>
            <w:r w:rsidR="00C350F6">
              <w:rPr>
                <w:webHidden/>
              </w:rPr>
              <w:fldChar w:fldCharType="separate"/>
            </w:r>
            <w:r w:rsidR="00C350F6">
              <w:rPr>
                <w:webHidden/>
              </w:rPr>
              <w:t>44</w:t>
            </w:r>
            <w:r w:rsidR="00C350F6">
              <w:rPr>
                <w:webHidden/>
              </w:rPr>
              <w:fldChar w:fldCharType="end"/>
            </w:r>
          </w:hyperlink>
        </w:p>
        <w:p w14:paraId="1FC0E72D" w14:textId="77777777" w:rsidR="00C350F6" w:rsidRDefault="00CE7FFB">
          <w:pPr>
            <w:pStyle w:val="TOC2"/>
            <w:rPr>
              <w:rFonts w:asciiTheme="minorHAnsi" w:hAnsiTheme="minorHAnsi"/>
              <w:noProof/>
              <w:sz w:val="22"/>
            </w:rPr>
          </w:pPr>
          <w:hyperlink w:anchor="_Toc379985630" w:history="1">
            <w:r w:rsidR="00C350F6" w:rsidRPr="00FA2FE8">
              <w:rPr>
                <w:rStyle w:val="Hyperlink"/>
                <w:noProof/>
              </w:rPr>
              <w:t>8.1</w:t>
            </w:r>
            <w:r w:rsidR="00C350F6">
              <w:rPr>
                <w:rFonts w:asciiTheme="minorHAnsi" w:hAnsiTheme="minorHAnsi"/>
                <w:noProof/>
                <w:sz w:val="22"/>
              </w:rPr>
              <w:tab/>
            </w:r>
            <w:r w:rsidR="00C350F6" w:rsidRPr="00FA2FE8">
              <w:rPr>
                <w:rStyle w:val="Hyperlink"/>
                <w:noProof/>
              </w:rPr>
              <w:t>System Performance: CPU Utilization</w:t>
            </w:r>
            <w:r w:rsidR="00C350F6">
              <w:rPr>
                <w:noProof/>
                <w:webHidden/>
              </w:rPr>
              <w:tab/>
            </w:r>
            <w:r w:rsidR="00C350F6">
              <w:rPr>
                <w:noProof/>
                <w:webHidden/>
              </w:rPr>
              <w:fldChar w:fldCharType="begin"/>
            </w:r>
            <w:r w:rsidR="00C350F6">
              <w:rPr>
                <w:noProof/>
                <w:webHidden/>
              </w:rPr>
              <w:instrText xml:space="preserve"> PAGEREF _Toc379985630 \h </w:instrText>
            </w:r>
            <w:r w:rsidR="00C350F6">
              <w:rPr>
                <w:noProof/>
                <w:webHidden/>
              </w:rPr>
            </w:r>
            <w:r w:rsidR="00C350F6">
              <w:rPr>
                <w:noProof/>
                <w:webHidden/>
              </w:rPr>
              <w:fldChar w:fldCharType="separate"/>
            </w:r>
            <w:r w:rsidR="00C350F6">
              <w:rPr>
                <w:noProof/>
                <w:webHidden/>
              </w:rPr>
              <w:t>45</w:t>
            </w:r>
            <w:r w:rsidR="00C350F6">
              <w:rPr>
                <w:noProof/>
                <w:webHidden/>
              </w:rPr>
              <w:fldChar w:fldCharType="end"/>
            </w:r>
          </w:hyperlink>
        </w:p>
        <w:p w14:paraId="4671710E" w14:textId="77777777" w:rsidR="00C350F6" w:rsidRDefault="00CE7FFB">
          <w:pPr>
            <w:pStyle w:val="TOC2"/>
            <w:rPr>
              <w:rFonts w:asciiTheme="minorHAnsi" w:hAnsiTheme="minorHAnsi"/>
              <w:noProof/>
              <w:sz w:val="22"/>
            </w:rPr>
          </w:pPr>
          <w:hyperlink w:anchor="_Toc379985631" w:history="1">
            <w:r w:rsidR="00C350F6" w:rsidRPr="00FA2FE8">
              <w:rPr>
                <w:rStyle w:val="Hyperlink"/>
                <w:noProof/>
              </w:rPr>
              <w:t>8.2</w:t>
            </w:r>
            <w:r w:rsidR="00C350F6">
              <w:rPr>
                <w:rFonts w:asciiTheme="minorHAnsi" w:hAnsiTheme="minorHAnsi"/>
                <w:noProof/>
                <w:sz w:val="22"/>
              </w:rPr>
              <w:tab/>
            </w:r>
            <w:r w:rsidR="00C350F6" w:rsidRPr="00FA2FE8">
              <w:rPr>
                <w:rStyle w:val="Hyperlink"/>
                <w:noProof/>
              </w:rPr>
              <w:t>Role Performance: User Services Queue and Sproc Latency</w:t>
            </w:r>
            <w:r w:rsidR="00C350F6">
              <w:rPr>
                <w:noProof/>
                <w:webHidden/>
              </w:rPr>
              <w:tab/>
            </w:r>
            <w:r w:rsidR="00C350F6">
              <w:rPr>
                <w:noProof/>
                <w:webHidden/>
              </w:rPr>
              <w:fldChar w:fldCharType="begin"/>
            </w:r>
            <w:r w:rsidR="00C350F6">
              <w:rPr>
                <w:noProof/>
                <w:webHidden/>
              </w:rPr>
              <w:instrText xml:space="preserve"> PAGEREF _Toc379985631 \h </w:instrText>
            </w:r>
            <w:r w:rsidR="00C350F6">
              <w:rPr>
                <w:noProof/>
                <w:webHidden/>
              </w:rPr>
            </w:r>
            <w:r w:rsidR="00C350F6">
              <w:rPr>
                <w:noProof/>
                <w:webHidden/>
              </w:rPr>
              <w:fldChar w:fldCharType="separate"/>
            </w:r>
            <w:r w:rsidR="00C350F6">
              <w:rPr>
                <w:noProof/>
                <w:webHidden/>
              </w:rPr>
              <w:t>47</w:t>
            </w:r>
            <w:r w:rsidR="00C350F6">
              <w:rPr>
                <w:noProof/>
                <w:webHidden/>
              </w:rPr>
              <w:fldChar w:fldCharType="end"/>
            </w:r>
          </w:hyperlink>
        </w:p>
        <w:p w14:paraId="090AF969" w14:textId="77777777" w:rsidR="00C350F6" w:rsidRDefault="00CE7FFB">
          <w:pPr>
            <w:pStyle w:val="TOC2"/>
            <w:rPr>
              <w:rFonts w:asciiTheme="minorHAnsi" w:hAnsiTheme="minorHAnsi"/>
              <w:noProof/>
              <w:sz w:val="22"/>
            </w:rPr>
          </w:pPr>
          <w:hyperlink w:anchor="_Toc379985632" w:history="1">
            <w:r w:rsidR="00C350F6" w:rsidRPr="00FA2FE8">
              <w:rPr>
                <w:rStyle w:val="Hyperlink"/>
                <w:noProof/>
              </w:rPr>
              <w:t>8.3</w:t>
            </w:r>
            <w:r w:rsidR="00C350F6">
              <w:rPr>
                <w:rFonts w:asciiTheme="minorHAnsi" w:hAnsiTheme="minorHAnsi"/>
                <w:noProof/>
                <w:sz w:val="22"/>
              </w:rPr>
              <w:tab/>
            </w:r>
            <w:r w:rsidR="00C350F6" w:rsidRPr="00FA2FE8">
              <w:rPr>
                <w:rStyle w:val="Hyperlink"/>
                <w:noProof/>
              </w:rPr>
              <w:t>Verdict</w:t>
            </w:r>
            <w:r w:rsidR="00C350F6">
              <w:rPr>
                <w:noProof/>
                <w:webHidden/>
              </w:rPr>
              <w:tab/>
            </w:r>
            <w:r w:rsidR="00C350F6">
              <w:rPr>
                <w:noProof/>
                <w:webHidden/>
              </w:rPr>
              <w:fldChar w:fldCharType="begin"/>
            </w:r>
            <w:r w:rsidR="00C350F6">
              <w:rPr>
                <w:noProof/>
                <w:webHidden/>
              </w:rPr>
              <w:instrText xml:space="preserve"> PAGEREF _Toc379985632 \h </w:instrText>
            </w:r>
            <w:r w:rsidR="00C350F6">
              <w:rPr>
                <w:noProof/>
                <w:webHidden/>
              </w:rPr>
            </w:r>
            <w:r w:rsidR="00C350F6">
              <w:rPr>
                <w:noProof/>
                <w:webHidden/>
              </w:rPr>
              <w:fldChar w:fldCharType="separate"/>
            </w:r>
            <w:r w:rsidR="00C350F6">
              <w:rPr>
                <w:noProof/>
                <w:webHidden/>
              </w:rPr>
              <w:t>48</w:t>
            </w:r>
            <w:r w:rsidR="00C350F6">
              <w:rPr>
                <w:noProof/>
                <w:webHidden/>
              </w:rPr>
              <w:fldChar w:fldCharType="end"/>
            </w:r>
          </w:hyperlink>
        </w:p>
        <w:p w14:paraId="050EE406" w14:textId="77777777" w:rsidR="00C350F6" w:rsidRDefault="00CE7FFB">
          <w:pPr>
            <w:pStyle w:val="TOC1"/>
            <w:rPr>
              <w:rFonts w:asciiTheme="minorHAnsi" w:hAnsiTheme="minorHAnsi"/>
              <w:sz w:val="22"/>
            </w:rPr>
          </w:pPr>
          <w:hyperlink w:anchor="_Toc379985633" w:history="1">
            <w:r w:rsidR="00C350F6" w:rsidRPr="00FA2FE8">
              <w:rPr>
                <w:rStyle w:val="Hyperlink"/>
              </w:rPr>
              <w:t>9</w:t>
            </w:r>
            <w:r w:rsidR="00C350F6">
              <w:rPr>
                <w:rFonts w:asciiTheme="minorHAnsi" w:hAnsiTheme="minorHAnsi"/>
                <w:sz w:val="22"/>
              </w:rPr>
              <w:tab/>
            </w:r>
            <w:r w:rsidR="00C350F6" w:rsidRPr="00FA2FE8">
              <w:rPr>
                <w:rStyle w:val="Hyperlink"/>
              </w:rPr>
              <w:t>Summary</w:t>
            </w:r>
            <w:r w:rsidR="00C350F6">
              <w:rPr>
                <w:webHidden/>
              </w:rPr>
              <w:tab/>
            </w:r>
            <w:r w:rsidR="00C350F6">
              <w:rPr>
                <w:webHidden/>
              </w:rPr>
              <w:fldChar w:fldCharType="begin"/>
            </w:r>
            <w:r w:rsidR="00C350F6">
              <w:rPr>
                <w:webHidden/>
              </w:rPr>
              <w:instrText xml:space="preserve"> PAGEREF _Toc379985633 \h </w:instrText>
            </w:r>
            <w:r w:rsidR="00C350F6">
              <w:rPr>
                <w:webHidden/>
              </w:rPr>
            </w:r>
            <w:r w:rsidR="00C350F6">
              <w:rPr>
                <w:webHidden/>
              </w:rPr>
              <w:fldChar w:fldCharType="separate"/>
            </w:r>
            <w:r w:rsidR="00C350F6">
              <w:rPr>
                <w:webHidden/>
              </w:rPr>
              <w:t>48</w:t>
            </w:r>
            <w:r w:rsidR="00C350F6">
              <w:rPr>
                <w:webHidden/>
              </w:rPr>
              <w:fldChar w:fldCharType="end"/>
            </w:r>
          </w:hyperlink>
        </w:p>
        <w:p w14:paraId="5CFBB9ED" w14:textId="11A4525F" w:rsidR="00306C0B" w:rsidRDefault="00C55A0E" w:rsidP="00C55A0E">
          <w:pPr>
            <w:rPr>
              <w:sz w:val="20"/>
            </w:rPr>
          </w:pPr>
          <w:r>
            <w:rPr>
              <w:noProof/>
              <w:sz w:val="24"/>
            </w:rPr>
            <w:lastRenderedPageBreak/>
            <w:fldChar w:fldCharType="end"/>
          </w:r>
        </w:p>
        <w:p w14:paraId="5CFBB9F0" w14:textId="77777777" w:rsidR="00342676" w:rsidRDefault="00CE7FFB"/>
      </w:sdtContent>
    </w:sdt>
    <w:bookmarkEnd w:id="0" w:displacedByCustomXml="prev"/>
    <w:bookmarkStart w:id="2" w:name="_Toc297286694" w:displacedByCustomXml="prev"/>
    <w:p w14:paraId="5CFBBA08" w14:textId="357014A1" w:rsidR="00452411" w:rsidRDefault="00452411" w:rsidP="00675F01">
      <w:pPr>
        <w:pStyle w:val="Heading1Numbered"/>
      </w:pPr>
      <w:bookmarkStart w:id="3" w:name="_Toc299727663"/>
      <w:bookmarkStart w:id="4" w:name="_Toc346547410"/>
      <w:bookmarkStart w:id="5" w:name="_Toc379985607"/>
      <w:r w:rsidRPr="00675F01">
        <w:t>Test</w:t>
      </w:r>
      <w:r w:rsidRPr="002E53D5">
        <w:t xml:space="preserve"> Plan </w:t>
      </w:r>
      <w:bookmarkEnd w:id="3"/>
      <w:bookmarkEnd w:id="4"/>
      <w:r w:rsidR="0061678A">
        <w:t>Overview</w:t>
      </w:r>
      <w:bookmarkEnd w:id="5"/>
    </w:p>
    <w:p w14:paraId="4EBEEB16" w14:textId="00710853" w:rsidR="000F7000" w:rsidRDefault="000F7000" w:rsidP="000F7000">
      <w:r>
        <w:t xml:space="preserve">To assess and validate the capacity planning requirements of a Lync Server 2013 deployment, </w:t>
      </w:r>
      <w:r w:rsidR="00CF6355">
        <w:t>we</w:t>
      </w:r>
      <w:r>
        <w:t xml:space="preserve"> </w:t>
      </w:r>
      <w:r w:rsidR="00CF6355">
        <w:t>recommend that you</w:t>
      </w:r>
      <w:r>
        <w:t xml:space="preserve"> perform a stress testing exercise using </w:t>
      </w:r>
      <w:r w:rsidR="00A36E2E">
        <w:t>The Lync Server 2013 Stress and</w:t>
      </w:r>
      <w:r>
        <w:t xml:space="preserve"> Performance Tool (LSS).</w:t>
      </w:r>
    </w:p>
    <w:p w14:paraId="63A15CA8" w14:textId="5FE8B0F4" w:rsidR="000F7000" w:rsidRDefault="000F7000" w:rsidP="000F7000">
      <w:r>
        <w:t xml:space="preserve">LSS is a toolset that allows organizations planning to deploy Lync Server 2013 </w:t>
      </w:r>
      <w:r w:rsidR="00CF6355">
        <w:t xml:space="preserve">to </w:t>
      </w:r>
      <w:r>
        <w:t>perform a stress test of a design that will be deployed on a target deployment infrastructure (server, storage, and network) based on their specific usage pattern</w:t>
      </w:r>
      <w:r w:rsidR="00CF6355">
        <w:t>. The LSS can simulate</w:t>
      </w:r>
      <w:r>
        <w:t xml:space="preserve"> all </w:t>
      </w:r>
      <w:r w:rsidR="00CF6355">
        <w:t xml:space="preserve">Lync Server workloads </w:t>
      </w:r>
      <w:r>
        <w:t xml:space="preserve">or </w:t>
      </w:r>
      <w:r w:rsidR="00CF6355">
        <w:t xml:space="preserve">just </w:t>
      </w:r>
      <w:r>
        <w:t xml:space="preserve">specific workloads, such as instant messaging (IM) and presence, application sharing, audio conferencing, </w:t>
      </w:r>
      <w:r w:rsidR="00CF6355">
        <w:t xml:space="preserve">and mobility, </w:t>
      </w:r>
      <w:r>
        <w:t>with a particular scale target.</w:t>
      </w:r>
    </w:p>
    <w:p w14:paraId="272EB4E9" w14:textId="0E73FEB2" w:rsidR="000F7000" w:rsidRDefault="000F7000" w:rsidP="000F7000">
      <w:r>
        <w:t>This test plan will take you through the steps required to plan and conduct</w:t>
      </w:r>
      <w:r w:rsidR="00CF6355">
        <w:t xml:space="preserve"> a</w:t>
      </w:r>
      <w:r>
        <w:t xml:space="preserve"> Lync Server 2013 stress testing exercise, and </w:t>
      </w:r>
      <w:r w:rsidR="009C7166">
        <w:t xml:space="preserve">it will help you </w:t>
      </w:r>
      <w:r>
        <w:t xml:space="preserve">analyze the results in order to conclude whether the initial capacity plan is sound or requires adjustment. </w:t>
      </w:r>
    </w:p>
    <w:p w14:paraId="5CFBBA1B" w14:textId="77777777" w:rsidR="00452411" w:rsidRDefault="00452411" w:rsidP="00675F01">
      <w:pPr>
        <w:pStyle w:val="Heading1Numbered"/>
      </w:pPr>
      <w:bookmarkStart w:id="6" w:name="_Toc299727664"/>
      <w:bookmarkStart w:id="7" w:name="_Toc346547411"/>
      <w:bookmarkStart w:id="8" w:name="_Toc379985608"/>
      <w:r w:rsidRPr="002E53D5">
        <w:t>Objectives</w:t>
      </w:r>
      <w:bookmarkEnd w:id="6"/>
      <w:bookmarkEnd w:id="7"/>
      <w:bookmarkEnd w:id="8"/>
    </w:p>
    <w:p w14:paraId="636FFF76" w14:textId="1B0A98DF" w:rsidR="000F7000" w:rsidRDefault="000F7000" w:rsidP="000F7000">
      <w:r>
        <w:t>The objectives of the test plan are:</w:t>
      </w:r>
    </w:p>
    <w:p w14:paraId="17B45EFD" w14:textId="5B89EDE4" w:rsidR="000F7000" w:rsidRDefault="000F7000" w:rsidP="000F7000">
      <w:pPr>
        <w:pStyle w:val="ListBullet"/>
      </w:pPr>
      <w:r>
        <w:t>Identify the activities required to prepare for and conduct testing</w:t>
      </w:r>
    </w:p>
    <w:p w14:paraId="3D206FE7" w14:textId="77777777" w:rsidR="007702AA" w:rsidRDefault="007702AA" w:rsidP="007702AA">
      <w:pPr>
        <w:pStyle w:val="ListBullet"/>
      </w:pPr>
      <w:r>
        <w:t>Identify configuration controls and metrics</w:t>
      </w:r>
    </w:p>
    <w:p w14:paraId="5CFBBA29" w14:textId="77777777" w:rsidR="00452411" w:rsidRDefault="00452411" w:rsidP="00675F01">
      <w:pPr>
        <w:pStyle w:val="Heading1Numbered"/>
      </w:pPr>
      <w:bookmarkStart w:id="9" w:name="_Toc299727665"/>
      <w:bookmarkStart w:id="10" w:name="_Toc346547412"/>
      <w:bookmarkStart w:id="11" w:name="_Toc379985609"/>
      <w:r w:rsidRPr="002E53D5">
        <w:t>Test Approach and Assumptions</w:t>
      </w:r>
      <w:bookmarkEnd w:id="9"/>
      <w:bookmarkEnd w:id="10"/>
      <w:bookmarkEnd w:id="11"/>
    </w:p>
    <w:p w14:paraId="4D8AE1E7" w14:textId="12FE9CA1" w:rsidR="000F7000" w:rsidRDefault="000F7000" w:rsidP="000F7000">
      <w:r>
        <w:t xml:space="preserve">A stress testing exercise using LSS must be performed against the same target deployment infrastructure </w:t>
      </w:r>
      <w:r w:rsidR="007702AA">
        <w:t xml:space="preserve">(server, storage, and network) </w:t>
      </w:r>
      <w:r w:rsidR="00CF6355">
        <w:t>that you intend to use</w:t>
      </w:r>
      <w:r>
        <w:t xml:space="preserve"> for production implementation, and </w:t>
      </w:r>
      <w:r w:rsidR="009C7166">
        <w:t xml:space="preserve">it </w:t>
      </w:r>
      <w:r>
        <w:t>must be performed in an isolated lab environment.</w:t>
      </w:r>
    </w:p>
    <w:p w14:paraId="0132482A" w14:textId="4CCB752D" w:rsidR="000F7000" w:rsidRDefault="000F7000" w:rsidP="000F7000">
      <w:r>
        <w:t xml:space="preserve">Since LSS provides </w:t>
      </w:r>
      <w:r w:rsidR="00CF6355">
        <w:t xml:space="preserve">only </w:t>
      </w:r>
      <w:r>
        <w:t xml:space="preserve">the tools to provision users and simulate user loads, </w:t>
      </w:r>
      <w:r w:rsidR="00CF6355">
        <w:t>your</w:t>
      </w:r>
      <w:r w:rsidR="009C7166">
        <w:t xml:space="preserve"> </w:t>
      </w:r>
      <w:r w:rsidR="00CF6355">
        <w:t>stress testing exercise must also</w:t>
      </w:r>
      <w:r>
        <w:t xml:space="preserve"> involve </w:t>
      </w:r>
      <w:r w:rsidR="00CF6355">
        <w:t xml:space="preserve">the </w:t>
      </w:r>
      <w:r>
        <w:t xml:space="preserve"> proper design and deployment of a Lync Server 2013 implementation with its supporting infrastructure (such as Active Directory, Certificate Services, Office Web Apps Server, load balancer, and reverse proxy).</w:t>
      </w:r>
    </w:p>
    <w:p w14:paraId="29BAE1C7" w14:textId="34B6086D" w:rsidR="000F7000" w:rsidRPr="000F7000" w:rsidRDefault="00CF6355" w:rsidP="000F7000">
      <w:r>
        <w:lastRenderedPageBreak/>
        <w:t>A</w:t>
      </w:r>
      <w:r w:rsidR="000F7000">
        <w:t xml:space="preserve"> stress testing exercise using LSS is typically performed right after the completion of the technical design and before taking the design into pilot. The design, with its supporting infrastructure</w:t>
      </w:r>
      <w:r w:rsidR="009C7166">
        <w:t>,</w:t>
      </w:r>
      <w:r w:rsidR="000F7000">
        <w:t xml:space="preserve"> </w:t>
      </w:r>
      <w:r w:rsidR="00CC4937">
        <w:t>should</w:t>
      </w:r>
      <w:r w:rsidR="000F7000">
        <w:t xml:space="preserve"> be deployed in the lab environment for functional</w:t>
      </w:r>
      <w:r w:rsidR="009C7166">
        <w:t xml:space="preserve"> and </w:t>
      </w:r>
      <w:r w:rsidR="000F7000">
        <w:t>nonfunctional testing first</w:t>
      </w:r>
      <w:r w:rsidR="007E1050">
        <w:t xml:space="preserve">. You can then </w:t>
      </w:r>
      <w:r w:rsidR="000F7000">
        <w:t xml:space="preserve">perform stress testing </w:t>
      </w:r>
      <w:r w:rsidR="007E1050">
        <w:t>to validate</w:t>
      </w:r>
      <w:r w:rsidR="000F7000">
        <w:t xml:space="preserve"> capacity planning.</w:t>
      </w:r>
    </w:p>
    <w:p w14:paraId="5B24083B" w14:textId="58BDE3B9" w:rsidR="000F7000" w:rsidRDefault="000F7000" w:rsidP="00675F01">
      <w:pPr>
        <w:pStyle w:val="Heading1Numbered"/>
      </w:pPr>
      <w:bookmarkStart w:id="12" w:name="_Toc379985610"/>
      <w:bookmarkStart w:id="13" w:name="_Toc299727666"/>
      <w:bookmarkStart w:id="14" w:name="_Toc346547413"/>
      <w:r>
        <w:t>Lync Server 2013 Stress and Perfo</w:t>
      </w:r>
      <w:r w:rsidR="00CC4937">
        <w:t>r</w:t>
      </w:r>
      <w:r>
        <w:t>mance Tool Overview</w:t>
      </w:r>
      <w:bookmarkEnd w:id="12"/>
    </w:p>
    <w:p w14:paraId="57F07B79" w14:textId="65EC938D" w:rsidR="000F7000" w:rsidRDefault="00CC4937" w:rsidP="000F7000">
      <w:r>
        <w:t>For d</w:t>
      </w:r>
      <w:r w:rsidR="000F7000" w:rsidRPr="000F7000">
        <w:t xml:space="preserve">etails </w:t>
      </w:r>
      <w:r>
        <w:t xml:space="preserve">about </w:t>
      </w:r>
      <w:r w:rsidR="000F7000">
        <w:t>LSS</w:t>
      </w:r>
      <w:r w:rsidR="00A36E2E">
        <w:t xml:space="preserve">, see </w:t>
      </w:r>
      <w:r w:rsidR="000F7000" w:rsidRPr="000F7000">
        <w:t xml:space="preserve"> </w:t>
      </w:r>
      <w:hyperlink r:id="rId17" w:history="1">
        <w:r w:rsidR="000F7000" w:rsidRPr="000C2BAB">
          <w:rPr>
            <w:rStyle w:val="Hyperlink"/>
          </w:rPr>
          <w:t>http://technet.microsoft.com/en-us/library/jj945609.aspx</w:t>
        </w:r>
      </w:hyperlink>
      <w:r w:rsidR="000C0DFE">
        <w:rPr>
          <w:rStyle w:val="Hyperlink"/>
        </w:rPr>
        <w:t>.</w:t>
      </w:r>
    </w:p>
    <w:p w14:paraId="7ADA5395" w14:textId="652581F7" w:rsidR="000F7000" w:rsidRDefault="005048B8" w:rsidP="000F7000">
      <w:r>
        <w:t xml:space="preserve">In summary, </w:t>
      </w:r>
      <w:r w:rsidR="000F7000">
        <w:t>LSS provides the following:</w:t>
      </w:r>
    </w:p>
    <w:p w14:paraId="24C56CB9" w14:textId="29D722A3" w:rsidR="000F7000" w:rsidRDefault="000F7000" w:rsidP="000F7000">
      <w:pPr>
        <w:pStyle w:val="ListBullet"/>
      </w:pPr>
      <w:r>
        <w:t>User Provisioning Tool (</w:t>
      </w:r>
      <w:r w:rsidRPr="000C0DFE">
        <w:t>UserProvisioningTool.exe</w:t>
      </w:r>
      <w:r>
        <w:t>) to perform the following</w:t>
      </w:r>
      <w:r w:rsidR="00B347A4">
        <w:t xml:space="preserve"> tasks</w:t>
      </w:r>
      <w:r>
        <w:t>:</w:t>
      </w:r>
    </w:p>
    <w:p w14:paraId="1D8AED49" w14:textId="6260C571" w:rsidR="000F7000" w:rsidRDefault="000F7000" w:rsidP="000F7000">
      <w:pPr>
        <w:pStyle w:val="ListBullet"/>
        <w:numPr>
          <w:ilvl w:val="1"/>
          <w:numId w:val="4"/>
        </w:numPr>
      </w:pPr>
      <w:r>
        <w:t>Create LSS Active Directory user objects. The user naming convention can be customized as needed</w:t>
      </w:r>
      <w:r w:rsidR="00B347A4">
        <w:t>,</w:t>
      </w:r>
      <w:r>
        <w:t xml:space="preserve"> and the user objects index will be appended at the end of the user name.</w:t>
      </w:r>
    </w:p>
    <w:p w14:paraId="75BDCAC7" w14:textId="4278ECB0" w:rsidR="000F7000" w:rsidRDefault="000F7000" w:rsidP="000F7000">
      <w:pPr>
        <w:pStyle w:val="ListBullet"/>
        <w:numPr>
          <w:ilvl w:val="1"/>
          <w:numId w:val="4"/>
        </w:numPr>
      </w:pPr>
      <w:r>
        <w:t>Enable LSS Active Directory user objects as Lync-enabled user.</w:t>
      </w:r>
    </w:p>
    <w:p w14:paraId="0D193C84" w14:textId="358377DD" w:rsidR="000F7000" w:rsidRDefault="00A36E2E" w:rsidP="000F7000">
      <w:pPr>
        <w:pStyle w:val="ListBullet"/>
        <w:numPr>
          <w:ilvl w:val="1"/>
          <w:numId w:val="4"/>
        </w:numPr>
      </w:pPr>
      <w:r>
        <w:t>(Optional) E</w:t>
      </w:r>
      <w:r w:rsidR="000F7000">
        <w:t xml:space="preserve">nable Enterprise Voice for the LSS Lync-enabled users with the defined phone area code prefix as </w:t>
      </w:r>
      <w:r w:rsidR="00B347A4">
        <w:t xml:space="preserve">a </w:t>
      </w:r>
      <w:r w:rsidR="000F7000">
        <w:t>Line URI value.</w:t>
      </w:r>
    </w:p>
    <w:p w14:paraId="1C335020" w14:textId="71797317" w:rsidR="000F7000" w:rsidRDefault="000F7000" w:rsidP="000F7000">
      <w:pPr>
        <w:pStyle w:val="ListBullet"/>
        <w:numPr>
          <w:ilvl w:val="1"/>
          <w:numId w:val="4"/>
        </w:numPr>
      </w:pPr>
      <w:r>
        <w:t>Modify contact lists of each individual LSS Lync-enabled users based on the defined parameters (average contacts per user, average contact groups per user, and federated/cross pool contacts percentage).</w:t>
      </w:r>
    </w:p>
    <w:p w14:paraId="779589A1" w14:textId="0F9A1DC6" w:rsidR="000F7000" w:rsidRDefault="000F7000" w:rsidP="000F7000">
      <w:pPr>
        <w:pStyle w:val="ListBullet"/>
        <w:numPr>
          <w:ilvl w:val="1"/>
          <w:numId w:val="4"/>
        </w:numPr>
      </w:pPr>
      <w:r>
        <w:t>Create LSS Active Directory distribution group objects and add LSS Lync-enabled users as members of th</w:t>
      </w:r>
      <w:r w:rsidR="00B347A4">
        <w:t>os</w:t>
      </w:r>
      <w:r>
        <w:t>e distribution groups based on the defined parameters.</w:t>
      </w:r>
    </w:p>
    <w:p w14:paraId="23B31A97" w14:textId="6000B9B0" w:rsidR="000F7000" w:rsidRDefault="000F7000" w:rsidP="000F7000">
      <w:pPr>
        <w:pStyle w:val="ListBullet"/>
        <w:numPr>
          <w:ilvl w:val="1"/>
          <w:numId w:val="4"/>
        </w:numPr>
      </w:pPr>
      <w:r>
        <w:t xml:space="preserve">Generate CSV files to be utilized as input files for </w:t>
      </w:r>
      <w:r w:rsidR="00A36E2E">
        <w:t xml:space="preserve">the </w:t>
      </w:r>
      <w:r>
        <w:t xml:space="preserve">E-911 Location Database, covering wireless access point, subnet, port, and switch network elements, and </w:t>
      </w:r>
      <w:r w:rsidR="00A36E2E">
        <w:t xml:space="preserve">an </w:t>
      </w:r>
      <w:r>
        <w:t xml:space="preserve">XML file to be used when simulating LIS user loads. The process of populating </w:t>
      </w:r>
      <w:r w:rsidR="00A36E2E">
        <w:t xml:space="preserve">the </w:t>
      </w:r>
      <w:r>
        <w:t xml:space="preserve">E-911 Location Database must be handled separately using the appropriate Lync Management Shell </w:t>
      </w:r>
      <w:r w:rsidR="00B347A4">
        <w:t>c</w:t>
      </w:r>
      <w:r>
        <w:t>md</w:t>
      </w:r>
      <w:r w:rsidR="00B347A4">
        <w:t>l</w:t>
      </w:r>
      <w:r>
        <w:t>ets.</w:t>
      </w:r>
    </w:p>
    <w:p w14:paraId="6AF7CE59" w14:textId="77777777" w:rsidR="005048B8" w:rsidRDefault="005048B8" w:rsidP="005048B8">
      <w:pPr>
        <w:pStyle w:val="ListBullet"/>
        <w:numPr>
          <w:ilvl w:val="0"/>
          <w:numId w:val="0"/>
        </w:numPr>
        <w:ind w:left="720"/>
      </w:pPr>
    </w:p>
    <w:p w14:paraId="5219AA25" w14:textId="16E07752" w:rsidR="000F7000" w:rsidRDefault="000F7000" w:rsidP="000F7000">
      <w:pPr>
        <w:pStyle w:val="ListBullet"/>
      </w:pPr>
      <w:r w:rsidRPr="000F7000">
        <w:t>Load Configuration Tool (</w:t>
      </w:r>
      <w:r w:rsidRPr="00B347A4">
        <w:t>UserProfileGenerator.exe</w:t>
      </w:r>
      <w:r w:rsidRPr="000F7000">
        <w:t xml:space="preserve">) to generate stress profiles (in the form of </w:t>
      </w:r>
      <w:r w:rsidR="00B347A4">
        <w:t>.xml</w:t>
      </w:r>
      <w:r w:rsidR="00B347A4" w:rsidRPr="000F7000">
        <w:t xml:space="preserve"> </w:t>
      </w:r>
      <w:r w:rsidRPr="000F7000">
        <w:t>files) and batch files to run the stress test, based on several input parameters covering the number of stress client machines, number of users to be simulated, and workloads to be included as part of the stress testing exercise.</w:t>
      </w:r>
    </w:p>
    <w:p w14:paraId="7BD465B8" w14:textId="77777777" w:rsidR="005048B8" w:rsidRDefault="005048B8" w:rsidP="005048B8">
      <w:pPr>
        <w:pStyle w:val="ListBullet"/>
        <w:numPr>
          <w:ilvl w:val="0"/>
          <w:numId w:val="0"/>
        </w:numPr>
        <w:ind w:left="720"/>
      </w:pPr>
    </w:p>
    <w:p w14:paraId="3D745ADF" w14:textId="11A6AA70" w:rsidR="000F7000" w:rsidRDefault="000F7000" w:rsidP="002917FF">
      <w:pPr>
        <w:pStyle w:val="ListBullet"/>
      </w:pPr>
      <w:r w:rsidRPr="000F7000">
        <w:t>Lync Performance Tool (</w:t>
      </w:r>
      <w:r w:rsidRPr="001312E7">
        <w:t>LyncPerfTool.exe</w:t>
      </w:r>
      <w:r w:rsidRPr="000F7000">
        <w:t>) that will simulate user loads based on the stress profiles generated by Load Configuration Tool.</w:t>
      </w:r>
    </w:p>
    <w:p w14:paraId="6579F94A" w14:textId="2631573F" w:rsidR="000F7000" w:rsidRDefault="000F7000" w:rsidP="000F7000">
      <w:r>
        <w:lastRenderedPageBreak/>
        <w:tab/>
      </w:r>
    </w:p>
    <w:p w14:paraId="135D6FEB" w14:textId="1118F3BF" w:rsidR="000F7000" w:rsidRDefault="000F7000" w:rsidP="000F7000">
      <w:r>
        <w:t>In addition, LSS includes all resource files used by Lync Performance Tool when simulating user loads, such as the instant message text, audio files, video files, and PowerPoint files.</w:t>
      </w:r>
    </w:p>
    <w:p w14:paraId="1924B98F" w14:textId="7BE910A5" w:rsidR="000F7000" w:rsidRDefault="000F7000" w:rsidP="000F7000">
      <w:r>
        <w:t xml:space="preserve">Sample configuration scripts are included (look for the scripts in </w:t>
      </w:r>
      <w:r w:rsidRPr="000F7000">
        <w:rPr>
          <w:i/>
        </w:rPr>
        <w:t xml:space="preserve">%ProgramFiles%\Microsoft Lync Server 2013\LyncStressAndPerfTool\Doc </w:t>
      </w:r>
      <w:r w:rsidRPr="0056181D">
        <w:t>folder</w:t>
      </w:r>
      <w:r>
        <w:t>) to set</w:t>
      </w:r>
      <w:r w:rsidR="00E6454D">
        <w:t xml:space="preserve"> </w:t>
      </w:r>
      <w:r>
        <w:t xml:space="preserve">up your Lync environment to support stress testing using LSS. Depending on the user loads that will be simulated, </w:t>
      </w:r>
      <w:r w:rsidR="00E6454D">
        <w:t xml:space="preserve">you will need to modify </w:t>
      </w:r>
      <w:r>
        <w:t>the</w:t>
      </w:r>
      <w:r w:rsidR="00E6454D">
        <w:t>se sample configuration scripts, s</w:t>
      </w:r>
      <w:r>
        <w:t xml:space="preserve">uch as </w:t>
      </w:r>
      <w:r w:rsidRPr="000F7000">
        <w:rPr>
          <w:b/>
        </w:rPr>
        <w:t>ResponseGroupConfiguration.ps1</w:t>
      </w:r>
      <w:r>
        <w:t xml:space="preserve"> and </w:t>
      </w:r>
      <w:r w:rsidRPr="000F7000">
        <w:rPr>
          <w:b/>
        </w:rPr>
        <w:t>LisConfiguration.ps1</w:t>
      </w:r>
      <w:r w:rsidR="0056181D" w:rsidRPr="0056181D">
        <w:t>.</w:t>
      </w:r>
    </w:p>
    <w:p w14:paraId="28A63E06" w14:textId="391B949A" w:rsidR="000F7000" w:rsidRDefault="000F7000" w:rsidP="000F7000">
      <w:r>
        <w:t xml:space="preserve">You can also make the necessary changes in </w:t>
      </w:r>
      <w:r w:rsidR="00E6454D">
        <w:t>your Lync environment manually. H</w:t>
      </w:r>
      <w:r>
        <w:t>owever</w:t>
      </w:r>
      <w:r w:rsidR="00E6454D">
        <w:t>,</w:t>
      </w:r>
      <w:r>
        <w:t xml:space="preserve"> keep in mind that LSS requires the test elements to use sequential number</w:t>
      </w:r>
      <w:r w:rsidR="007176DD">
        <w:t>s</w:t>
      </w:r>
      <w:r>
        <w:t xml:space="preserve"> as </w:t>
      </w:r>
      <w:r w:rsidR="007176DD">
        <w:t xml:space="preserve">an </w:t>
      </w:r>
      <w:r>
        <w:t xml:space="preserve">index. For example, </w:t>
      </w:r>
      <w:r w:rsidR="007176DD">
        <w:t>if</w:t>
      </w:r>
      <w:r>
        <w:t xml:space="preserve"> </w:t>
      </w:r>
      <w:r w:rsidR="007176DD">
        <w:t xml:space="preserve">you </w:t>
      </w:r>
      <w:r>
        <w:t>creat</w:t>
      </w:r>
      <w:r w:rsidR="007176DD">
        <w:t>e</w:t>
      </w:r>
      <w:r>
        <w:t xml:space="preserve"> multiple Response Group workflows with</w:t>
      </w:r>
      <w:r w:rsidR="007176DD">
        <w:t xml:space="preserve"> the</w:t>
      </w:r>
      <w:r>
        <w:t xml:space="preserve"> naming convention </w:t>
      </w:r>
      <w:r w:rsidRPr="000F7000">
        <w:rPr>
          <w:b/>
        </w:rPr>
        <w:t>RgsWorkFlow</w:t>
      </w:r>
      <w:r>
        <w:t>, to simulate the test of 20 Response Group workflows, the SIP address</w:t>
      </w:r>
      <w:r w:rsidR="007176DD">
        <w:t>es</w:t>
      </w:r>
      <w:r>
        <w:t xml:space="preserve"> must be set to </w:t>
      </w:r>
      <w:r w:rsidRPr="000F7000">
        <w:rPr>
          <w:b/>
        </w:rPr>
        <w:t>RgsWorkFlow0@contoso.com</w:t>
      </w:r>
      <w:r>
        <w:t xml:space="preserve">, </w:t>
      </w:r>
      <w:r w:rsidRPr="000F7000">
        <w:rPr>
          <w:b/>
        </w:rPr>
        <w:t>RgsWorkFlow1@contoso.com</w:t>
      </w:r>
      <w:r>
        <w:t xml:space="preserve">, and so on up to </w:t>
      </w:r>
      <w:r w:rsidRPr="000F7000">
        <w:rPr>
          <w:b/>
        </w:rPr>
        <w:t>RgsWorkFlow19@contoso.com</w:t>
      </w:r>
      <w:r>
        <w:t>.</w:t>
      </w:r>
    </w:p>
    <w:p w14:paraId="5CFBBA2D" w14:textId="11823FCC" w:rsidR="00452411" w:rsidRPr="002E53D5" w:rsidRDefault="00452411" w:rsidP="00675F01">
      <w:pPr>
        <w:pStyle w:val="Heading1Numbered"/>
      </w:pPr>
      <w:bookmarkStart w:id="15" w:name="_Toc379985611"/>
      <w:r w:rsidRPr="00675F01">
        <w:t>Test</w:t>
      </w:r>
      <w:r w:rsidRPr="002E53D5">
        <w:t xml:space="preserve"> Environment Specification</w:t>
      </w:r>
      <w:bookmarkEnd w:id="13"/>
      <w:bookmarkEnd w:id="14"/>
      <w:bookmarkEnd w:id="15"/>
    </w:p>
    <w:p w14:paraId="3D9F857C" w14:textId="32601B4A" w:rsidR="005048B8" w:rsidRDefault="005048B8" w:rsidP="005048B8">
      <w:r>
        <w:t xml:space="preserve">When </w:t>
      </w:r>
      <w:r w:rsidR="007176DD">
        <w:t xml:space="preserve">you </w:t>
      </w:r>
      <w:r>
        <w:t>design a Lync Server 2013 implementation, factors such as number of users, functional requirements (such as IM and Presence, conferencing, Enterprise Voice, mobility, external access, etc.), and nonfunctional requirements</w:t>
      </w:r>
      <w:r w:rsidR="007176DD">
        <w:t>,</w:t>
      </w:r>
      <w:r>
        <w:t xml:space="preserve"> such as high availability and site resiliency, influence the Lync Server 2013 topology—such as the required server roles, number of servers, and the supporting infrastructure to support the overall solution.</w:t>
      </w:r>
    </w:p>
    <w:p w14:paraId="62466FB1" w14:textId="2C03AE0A" w:rsidR="005048B8" w:rsidRDefault="005048B8" w:rsidP="005048B8">
      <w:r w:rsidRPr="005048B8">
        <w:t xml:space="preserve">Stress testing using </w:t>
      </w:r>
      <w:r>
        <w:t>LSS</w:t>
      </w:r>
      <w:r w:rsidRPr="005048B8">
        <w:t xml:space="preserve"> requires stress client machines that run Lync Performance Tool </w:t>
      </w:r>
      <w:r w:rsidR="007702AA">
        <w:t xml:space="preserve">(LPT) </w:t>
      </w:r>
      <w:r w:rsidRPr="005048B8">
        <w:t>to generate various user workloads. The tool is also capable of simulating a PSTN gateway</w:t>
      </w:r>
      <w:r w:rsidR="007176DD">
        <w:t>,</w:t>
      </w:r>
      <w:r w:rsidRPr="005048B8">
        <w:t xml:space="preserve"> and it requires a dedicated stress client machine for this purpose.</w:t>
      </w:r>
    </w:p>
    <w:p w14:paraId="64DC9C0B" w14:textId="4729925C" w:rsidR="005048B8" w:rsidRDefault="005048B8" w:rsidP="005048B8">
      <w:r w:rsidRPr="005048B8">
        <w:t>Simulation of external access require</w:t>
      </w:r>
      <w:r w:rsidR="00A50FA6">
        <w:t>s</w:t>
      </w:r>
      <w:r w:rsidRPr="005048B8">
        <w:t xml:space="preserve"> separate stress client machines that are placed in front of </w:t>
      </w:r>
      <w:r w:rsidR="00724DA5">
        <w:t xml:space="preserve">an </w:t>
      </w:r>
      <w:r w:rsidRPr="005048B8">
        <w:t>Edge server external interface. This ensure</w:t>
      </w:r>
      <w:r w:rsidR="00A50FA6">
        <w:t>s</w:t>
      </w:r>
      <w:r w:rsidRPr="005048B8">
        <w:t xml:space="preserve"> </w:t>
      </w:r>
      <w:r w:rsidR="00724DA5">
        <w:t xml:space="preserve">that the </w:t>
      </w:r>
      <w:r w:rsidRPr="005048B8">
        <w:t>simulation of media-related workloads traverse Lyn</w:t>
      </w:r>
      <w:r w:rsidR="00724DA5">
        <w:t>c Edge S</w:t>
      </w:r>
      <w:r w:rsidRPr="005048B8">
        <w:t>erver.</w:t>
      </w:r>
    </w:p>
    <w:p w14:paraId="7AD2C0EC" w14:textId="6AAB7B44" w:rsidR="00F1571F" w:rsidRDefault="00F1571F" w:rsidP="005048B8">
      <w:r>
        <w:t xml:space="preserve">To complement the simulated workloads, </w:t>
      </w:r>
      <w:r w:rsidR="00A50FA6">
        <w:t xml:space="preserve">consider </w:t>
      </w:r>
      <w:r>
        <w:t>us</w:t>
      </w:r>
      <w:r w:rsidR="00A50FA6">
        <w:t>ing</w:t>
      </w:r>
      <w:r>
        <w:t xml:space="preserve"> control client machines to validate the user experience using</w:t>
      </w:r>
      <w:r w:rsidR="00A50FA6">
        <w:t xml:space="preserve"> an</w:t>
      </w:r>
      <w:r>
        <w:t xml:space="preserve"> </w:t>
      </w:r>
      <w:r w:rsidR="0056698B">
        <w:t xml:space="preserve">actual Lync client connected against the test environment under load. At </w:t>
      </w:r>
      <w:r w:rsidR="00A50FA6">
        <w:t xml:space="preserve">a </w:t>
      </w:r>
      <w:r w:rsidR="0056698B">
        <w:t>minimum</w:t>
      </w:r>
      <w:r w:rsidR="00A50FA6">
        <w:t>,</w:t>
      </w:r>
      <w:r w:rsidR="0056698B">
        <w:t xml:space="preserve"> you must </w:t>
      </w:r>
      <w:r w:rsidR="00724DA5">
        <w:t>dedicate five control client machines equipp</w:t>
      </w:r>
      <w:r w:rsidR="0056698B">
        <w:t xml:space="preserve">ed with the proper input devices (microphone and webcam) if you intend to validate </w:t>
      </w:r>
      <w:r w:rsidR="00A50FA6">
        <w:t xml:space="preserve">a </w:t>
      </w:r>
      <w:r w:rsidR="0056698B">
        <w:t>multiview user experience. If applicable, some of the control client machines should be placed on the external network to ensure media</w:t>
      </w:r>
      <w:r w:rsidR="00724DA5">
        <w:t>-related workloads traverse</w:t>
      </w:r>
      <w:r w:rsidR="0056698B">
        <w:t xml:space="preserve"> </w:t>
      </w:r>
      <w:r w:rsidR="007E1050">
        <w:t xml:space="preserve">the </w:t>
      </w:r>
      <w:r w:rsidR="00724DA5">
        <w:t>Edge S</w:t>
      </w:r>
      <w:r w:rsidR="0056698B">
        <w:t>erver.</w:t>
      </w:r>
    </w:p>
    <w:p w14:paraId="70EB6C19" w14:textId="290C478C" w:rsidR="0056698B" w:rsidRDefault="0056698B" w:rsidP="0056698B">
      <w:pPr>
        <w:pStyle w:val="Heading2Numbered"/>
      </w:pPr>
      <w:bookmarkStart w:id="16" w:name="_Toc379985612"/>
      <w:r>
        <w:lastRenderedPageBreak/>
        <w:t>Example Scenario</w:t>
      </w:r>
      <w:bookmarkEnd w:id="16"/>
    </w:p>
    <w:p w14:paraId="03F0A709" w14:textId="3C551EA7" w:rsidR="005048B8" w:rsidRDefault="005048B8" w:rsidP="005048B8">
      <w:r>
        <w:t>The following example of a Lync Server 2013 design supports IM and Presence, conferencing, Enterprise Voice, mobility, and external access. High availability is considered in the design</w:t>
      </w:r>
      <w:r w:rsidR="00C4632B">
        <w:t>,</w:t>
      </w:r>
      <w:r>
        <w:t xml:space="preserve"> and the expected number of users to be supported by the design is 4</w:t>
      </w:r>
      <w:r w:rsidR="00C4632B">
        <w:t>,</w:t>
      </w:r>
      <w:r>
        <w:t>500. In this example, it is assumed users are making one PSTN call per hour. Based on the supplied information, the topology will consist of:</w:t>
      </w:r>
    </w:p>
    <w:p w14:paraId="0E91F4FD" w14:textId="58E3261D" w:rsidR="005048B8" w:rsidRDefault="005048B8" w:rsidP="005048B8">
      <w:pPr>
        <w:pStyle w:val="ListBullet"/>
      </w:pPr>
      <w:r>
        <w:t>An Enterprise Edition pool with three Fro</w:t>
      </w:r>
      <w:r w:rsidR="00BF4A70">
        <w:t>nt End servers with collocated Mediation S</w:t>
      </w:r>
      <w:r>
        <w:t>erver</w:t>
      </w:r>
      <w:r w:rsidR="00C4632B">
        <w:t>.</w:t>
      </w:r>
    </w:p>
    <w:p w14:paraId="43EB3F6C" w14:textId="1D3A1728" w:rsidR="005048B8" w:rsidRDefault="005048B8" w:rsidP="005048B8">
      <w:pPr>
        <w:pStyle w:val="ListBullet"/>
      </w:pPr>
      <w:r>
        <w:t xml:space="preserve">A pair of SQL Server </w:t>
      </w:r>
      <w:r w:rsidR="00BF4A70">
        <w:t>2012 Standard Edition Back End Servers with a SQL Server 2012 w</w:t>
      </w:r>
      <w:r>
        <w:t>itness</w:t>
      </w:r>
      <w:r w:rsidR="00C4632B">
        <w:t>.</w:t>
      </w:r>
    </w:p>
    <w:p w14:paraId="4244B5CC" w14:textId="58970D3B" w:rsidR="005048B8" w:rsidRDefault="00BF4A70" w:rsidP="005048B8">
      <w:pPr>
        <w:pStyle w:val="ListBullet"/>
      </w:pPr>
      <w:r>
        <w:t>An Edge pool with two Edge S</w:t>
      </w:r>
      <w:r w:rsidR="005048B8">
        <w:t>ervers</w:t>
      </w:r>
      <w:r w:rsidR="00C4632B">
        <w:t>.</w:t>
      </w:r>
    </w:p>
    <w:p w14:paraId="00D97311" w14:textId="35E37703" w:rsidR="005048B8" w:rsidRDefault="005048B8" w:rsidP="005048B8">
      <w:pPr>
        <w:pStyle w:val="ListBullet"/>
      </w:pPr>
      <w:r>
        <w:t>An Office Web Apps Server farm with two Office Web Apps servers</w:t>
      </w:r>
      <w:r w:rsidR="00C4632B">
        <w:t>.</w:t>
      </w:r>
    </w:p>
    <w:p w14:paraId="36598943" w14:textId="77777777" w:rsidR="005048B8" w:rsidRDefault="005048B8" w:rsidP="005048B8"/>
    <w:p w14:paraId="23F3A5E2" w14:textId="4C3EE195" w:rsidR="005048B8" w:rsidRDefault="007E1050" w:rsidP="005048B8">
      <w:r>
        <w:t>The topology also</w:t>
      </w:r>
      <w:r w:rsidR="00C4632B">
        <w:t xml:space="preserve"> </w:t>
      </w:r>
      <w:r w:rsidR="005048B8">
        <w:t>include</w:t>
      </w:r>
      <w:r>
        <w:t>s</w:t>
      </w:r>
      <w:r w:rsidR="005048B8">
        <w:t>:</w:t>
      </w:r>
    </w:p>
    <w:p w14:paraId="1F4324CE" w14:textId="4243FBE3" w:rsidR="005048B8" w:rsidRDefault="005048B8" w:rsidP="005048B8">
      <w:pPr>
        <w:pStyle w:val="ListBullet"/>
      </w:pPr>
      <w:r>
        <w:t>Hardware Load Balancer</w:t>
      </w:r>
    </w:p>
    <w:p w14:paraId="4523018A" w14:textId="2BBE3E4A" w:rsidR="005048B8" w:rsidRDefault="005048B8" w:rsidP="005048B8">
      <w:pPr>
        <w:pStyle w:val="ListBullet"/>
      </w:pPr>
      <w:r>
        <w:t>Reverse Proxy</w:t>
      </w:r>
    </w:p>
    <w:p w14:paraId="3C687872" w14:textId="734E49E0" w:rsidR="005048B8" w:rsidRDefault="005048B8" w:rsidP="005048B8">
      <w:pPr>
        <w:pStyle w:val="ListBullet"/>
      </w:pPr>
      <w:r>
        <w:t>PSTN gateway</w:t>
      </w:r>
    </w:p>
    <w:p w14:paraId="4785385B" w14:textId="77777777" w:rsidR="00C76E49" w:rsidRDefault="00C76E49" w:rsidP="005048B8"/>
    <w:p w14:paraId="0D6BC6E4" w14:textId="58932FB9" w:rsidR="005048B8" w:rsidRDefault="00BF4A70" w:rsidP="005048B8">
      <w:r>
        <w:t xml:space="preserve">To stress test Lync Server </w:t>
      </w:r>
      <w:r w:rsidR="005048B8">
        <w:t xml:space="preserve">using LSS, </w:t>
      </w:r>
      <w:r>
        <w:t xml:space="preserve">it is best to use an </w:t>
      </w:r>
      <w:r w:rsidR="005048B8">
        <w:t xml:space="preserve">isolated lab environment. </w:t>
      </w:r>
      <w:r>
        <w:t>T</w:t>
      </w:r>
      <w:r w:rsidR="005048B8">
        <w:t>he stress testing lab need</w:t>
      </w:r>
      <w:r w:rsidR="00C4632B">
        <w:t>s</w:t>
      </w:r>
      <w:r w:rsidR="005048B8">
        <w:t xml:space="preserve"> to include:</w:t>
      </w:r>
    </w:p>
    <w:p w14:paraId="7AB9D152" w14:textId="11179E39" w:rsidR="005048B8" w:rsidRDefault="005048B8" w:rsidP="005048B8">
      <w:pPr>
        <w:pStyle w:val="ListBullet"/>
      </w:pPr>
      <w:r>
        <w:t>Active Directory Domain Services domain controllers</w:t>
      </w:r>
    </w:p>
    <w:p w14:paraId="521D99FE" w14:textId="5F388CF1" w:rsidR="005048B8" w:rsidRDefault="005048B8" w:rsidP="005048B8">
      <w:pPr>
        <w:pStyle w:val="ListBullet"/>
      </w:pPr>
      <w:r>
        <w:t>Active Directory Certificate Services root certification authority</w:t>
      </w:r>
    </w:p>
    <w:p w14:paraId="1783D7E3" w14:textId="77777777" w:rsidR="005048B8" w:rsidRDefault="005048B8" w:rsidP="005048B8"/>
    <w:p w14:paraId="278C7D95" w14:textId="1302E8CF" w:rsidR="005048B8" w:rsidRDefault="00F1571F" w:rsidP="005048B8">
      <w:r>
        <w:t xml:space="preserve">As to planning the stress client machines, </w:t>
      </w:r>
      <w:r w:rsidR="00BF4A70">
        <w:t>we recommend that you simulate no more than 4</w:t>
      </w:r>
      <w:r w:rsidR="00C4632B">
        <w:t>,</w:t>
      </w:r>
      <w:r w:rsidR="00BF4A70">
        <w:t>500 endpoints per stress test client machine. In this scenario</w:t>
      </w:r>
      <w:r w:rsidR="00C4632B">
        <w:t>,</w:t>
      </w:r>
      <w:r w:rsidR="00BF4A70">
        <w:t xml:space="preserve"> we are simulating 4</w:t>
      </w:r>
      <w:r w:rsidR="00C4632B">
        <w:t>,</w:t>
      </w:r>
      <w:r w:rsidR="00BF4A70">
        <w:t>500 users, but using a 40</w:t>
      </w:r>
      <w:r w:rsidR="00C4632B">
        <w:t xml:space="preserve"> percent</w:t>
      </w:r>
      <w:r w:rsidR="00BF4A70">
        <w:t xml:space="preserve"> multiple point of presence (MPOP) ratio,</w:t>
      </w:r>
      <w:r w:rsidR="005048B8">
        <w:t xml:space="preserve"> </w:t>
      </w:r>
      <w:r w:rsidR="00BF4A70">
        <w:t xml:space="preserve">giving us </w:t>
      </w:r>
      <w:r w:rsidR="005048B8">
        <w:t>6</w:t>
      </w:r>
      <w:r w:rsidR="00C4632B">
        <w:t>,</w:t>
      </w:r>
      <w:r w:rsidR="005048B8">
        <w:t>300 endpoints</w:t>
      </w:r>
      <w:r w:rsidR="00C76E49">
        <w:t xml:space="preserve">. As such, </w:t>
      </w:r>
      <w:r w:rsidR="005048B8">
        <w:t>a single stress client machine</w:t>
      </w:r>
      <w:r w:rsidR="00C4632B">
        <w:t xml:space="preserve"> is</w:t>
      </w:r>
      <w:r w:rsidR="005048B8">
        <w:t xml:space="preserve"> not sufficient.</w:t>
      </w:r>
    </w:p>
    <w:p w14:paraId="0D957741" w14:textId="77777777" w:rsidR="007702AA" w:rsidRDefault="007702AA" w:rsidP="005048B8"/>
    <w:p w14:paraId="1F143300" w14:textId="72D3CCBD" w:rsidR="007B78AF" w:rsidRDefault="007B78AF" w:rsidP="007B78AF">
      <w:pPr>
        <w:pStyle w:val="NoteTitle"/>
      </w:pPr>
      <w:r>
        <w:t>Important</w:t>
      </w:r>
    </w:p>
    <w:p w14:paraId="62ABC5E5" w14:textId="7119B58A" w:rsidR="007B78AF" w:rsidRDefault="007B78AF" w:rsidP="007B78AF">
      <w:pPr>
        <w:pStyle w:val="Note"/>
      </w:pPr>
      <w:r>
        <w:t xml:space="preserve">Client hardware requirements for the stress client machine are defined in the following article: </w:t>
      </w:r>
      <w:hyperlink r:id="rId18" w:history="1">
        <w:r w:rsidR="00E91F4E" w:rsidRPr="0038695A">
          <w:rPr>
            <w:rStyle w:val="Hyperlink"/>
          </w:rPr>
          <w:t>http://technet.microsoft.com/en-us/library/jj945592.aspx</w:t>
        </w:r>
      </w:hyperlink>
      <w:r w:rsidR="00E91F4E">
        <w:t>.</w:t>
      </w:r>
    </w:p>
    <w:p w14:paraId="187CA17F" w14:textId="66ABC33E" w:rsidR="00E91F4E" w:rsidRPr="007B78AF" w:rsidRDefault="00E91F4E" w:rsidP="007B78AF">
      <w:pPr>
        <w:pStyle w:val="Note"/>
      </w:pPr>
      <w:r>
        <w:t>While the minimum hardware requirements meet most stress testing scenarios, in certain cases</w:t>
      </w:r>
      <w:r w:rsidR="000C44F3">
        <w:t>,</w:t>
      </w:r>
      <w:r>
        <w:t xml:space="preserve"> you need to increase either the CPU</w:t>
      </w:r>
      <w:r w:rsidR="000C44F3">
        <w:t>,</w:t>
      </w:r>
      <w:r>
        <w:t xml:space="preserve"> memory</w:t>
      </w:r>
      <w:r w:rsidR="000C44F3">
        <w:t>,</w:t>
      </w:r>
      <w:r>
        <w:t xml:space="preserve"> or both of the stress client machine. </w:t>
      </w:r>
      <w:r>
        <w:lastRenderedPageBreak/>
        <w:t xml:space="preserve">Monitor the CPU and memory utilizations of the stress test client machine, and increase the resources to ensure proper user loads are generated by the stress test client machines. </w:t>
      </w:r>
    </w:p>
    <w:p w14:paraId="42C5CA0C" w14:textId="77777777" w:rsidR="007B78AF" w:rsidRDefault="007B78AF" w:rsidP="005048B8"/>
    <w:p w14:paraId="68AA53DA" w14:textId="11605188" w:rsidR="0056698B" w:rsidRDefault="005048B8" w:rsidP="005048B8">
      <w:r>
        <w:t xml:space="preserve">Based on </w:t>
      </w:r>
      <w:r w:rsidR="007E1050">
        <w:t>these factors</w:t>
      </w:r>
      <w:r>
        <w:t>, five stress client machines will be d</w:t>
      </w:r>
      <w:r w:rsidR="0056698B">
        <w:t>eployed in the lab environment.</w:t>
      </w:r>
    </w:p>
    <w:p w14:paraId="17E1753A" w14:textId="77777777" w:rsidR="0056698B" w:rsidRDefault="0056698B" w:rsidP="005048B8"/>
    <w:p w14:paraId="1EB48B8F" w14:textId="7DF92E6E" w:rsidR="0056698B" w:rsidRDefault="0056698B" w:rsidP="005048B8">
      <w:r>
        <w:t>To plan for the control client machines, the minimum number of five control client machi</w:t>
      </w:r>
      <w:r w:rsidR="00BF4A70">
        <w:t xml:space="preserve">nes </w:t>
      </w:r>
      <w:r w:rsidR="000C44F3">
        <w:t>are</w:t>
      </w:r>
      <w:r w:rsidR="00BF4A70">
        <w:t xml:space="preserve"> used with three </w:t>
      </w:r>
      <w:r>
        <w:t>control client machines placed in th</w:t>
      </w:r>
      <w:r w:rsidR="00BF4A70">
        <w:t xml:space="preserve">e internal network, and two </w:t>
      </w:r>
      <w:r>
        <w:t xml:space="preserve">control client machines </w:t>
      </w:r>
      <w:r w:rsidR="000C44F3">
        <w:t xml:space="preserve">are </w:t>
      </w:r>
      <w:r>
        <w:t>placed in the external network.</w:t>
      </w:r>
    </w:p>
    <w:p w14:paraId="3F5AEFF6" w14:textId="77777777" w:rsidR="0056698B" w:rsidRDefault="0056698B" w:rsidP="005048B8"/>
    <w:p w14:paraId="206B22CE" w14:textId="29F8B63A" w:rsidR="005048B8" w:rsidRDefault="00F14D0F" w:rsidP="005048B8">
      <w:r>
        <w:t>T</w:t>
      </w:r>
      <w:r w:rsidR="00BF4A70">
        <w:t xml:space="preserve">he </w:t>
      </w:r>
      <w:r>
        <w:t xml:space="preserve">following </w:t>
      </w:r>
      <w:r w:rsidR="00BF4A70">
        <w:t>overall component</w:t>
      </w:r>
      <w:r>
        <w:t xml:space="preserve">s are </w:t>
      </w:r>
      <w:r w:rsidR="005048B8">
        <w:t xml:space="preserve">required in the isolated lab environment for the purpose of </w:t>
      </w:r>
      <w:r w:rsidR="00BF4A70">
        <w:t xml:space="preserve">this </w:t>
      </w:r>
      <w:r w:rsidR="005048B8">
        <w:t xml:space="preserve">Lync Server stress testing exercise using </w:t>
      </w:r>
      <w:r w:rsidR="00C76E49">
        <w:t>LSS.</w:t>
      </w:r>
    </w:p>
    <w:p w14:paraId="16E2D49B" w14:textId="77777777" w:rsidR="00C76E49" w:rsidRDefault="00C76E49" w:rsidP="005048B8"/>
    <w:p w14:paraId="68D428BD" w14:textId="0C57BD1B" w:rsidR="00C76E49" w:rsidRDefault="0056698B" w:rsidP="001B0B1D">
      <w:pPr>
        <w:pStyle w:val="Caption"/>
      </w:pPr>
      <w:r>
        <w:object w:dxaOrig="17611" w:dyaOrig="15571" w14:anchorId="32A497C2">
          <v:shape id="_x0000_i1025" type="#_x0000_t75" style="width:467.25pt;height:413.25pt" o:ole="">
            <v:imagedata r:id="rId19" o:title=""/>
          </v:shape>
          <o:OLEObject Type="Embed" ProgID="Visio.Drawing.15" ShapeID="_x0000_i1025" DrawAspect="Content" ObjectID="_1453798537" r:id="rId20"/>
        </w:object>
      </w:r>
    </w:p>
    <w:p w14:paraId="5B85CE18" w14:textId="698E6C30" w:rsidR="005048B8" w:rsidRPr="005048B8" w:rsidRDefault="00C350F6" w:rsidP="00C350F6">
      <w:pPr>
        <w:pStyle w:val="Caption"/>
      </w:pPr>
      <w:r>
        <w:t xml:space="preserve">Figure </w:t>
      </w:r>
      <w:fldSimple w:instr=" SEQ Figure \* ARABIC ">
        <w:r>
          <w:rPr>
            <w:noProof/>
          </w:rPr>
          <w:t>1</w:t>
        </w:r>
      </w:fldSimple>
      <w:r>
        <w:rPr>
          <w:noProof/>
        </w:rPr>
        <w:t xml:space="preserve"> -</w:t>
      </w:r>
      <w:r>
        <w:t xml:space="preserve"> </w:t>
      </w:r>
      <w:r w:rsidRPr="00F627E8">
        <w:t xml:space="preserve">Example </w:t>
      </w:r>
      <w:r>
        <w:t>s</w:t>
      </w:r>
      <w:r w:rsidRPr="00F627E8">
        <w:t xml:space="preserve">cenario </w:t>
      </w:r>
      <w:r>
        <w:t>t</w:t>
      </w:r>
      <w:r w:rsidRPr="00F627E8">
        <w:t xml:space="preserve">est </w:t>
      </w:r>
      <w:r>
        <w:t>e</w:t>
      </w:r>
      <w:r w:rsidRPr="00F627E8">
        <w:t xml:space="preserve">nvironment </w:t>
      </w:r>
      <w:r>
        <w:t>d</w:t>
      </w:r>
      <w:r w:rsidRPr="00F627E8">
        <w:t>esign</w:t>
      </w:r>
    </w:p>
    <w:p w14:paraId="1391CF44" w14:textId="0FE19117" w:rsidR="007702AA" w:rsidRDefault="00E334D6" w:rsidP="007702AA">
      <w:pPr>
        <w:pStyle w:val="Heading1Numbered"/>
      </w:pPr>
      <w:bookmarkStart w:id="17" w:name="_Toc379985613"/>
      <w:r>
        <w:t>Preparing for</w:t>
      </w:r>
      <w:r w:rsidR="007702AA">
        <w:t xml:space="preserve"> a Lync Server Stress Test Exercise</w:t>
      </w:r>
      <w:bookmarkEnd w:id="17"/>
    </w:p>
    <w:p w14:paraId="7CE28864" w14:textId="4A453A9D" w:rsidR="00E334D6" w:rsidRDefault="007E1050" w:rsidP="007702AA">
      <w:r>
        <w:t xml:space="preserve">The </w:t>
      </w:r>
      <w:r w:rsidR="00E334D6">
        <w:t xml:space="preserve">steps to </w:t>
      </w:r>
      <w:r>
        <w:t xml:space="preserve">prepare to </w:t>
      </w:r>
      <w:r w:rsidR="00E334D6">
        <w:t xml:space="preserve">perform a Lync Server stress test exercise using LSS </w:t>
      </w:r>
      <w:r>
        <w:t>include</w:t>
      </w:r>
      <w:r w:rsidR="00E334D6">
        <w:t>:</w:t>
      </w:r>
    </w:p>
    <w:p w14:paraId="32A06E27" w14:textId="5CE6786B" w:rsidR="007702AA" w:rsidRDefault="00E334D6" w:rsidP="00E334D6">
      <w:pPr>
        <w:pStyle w:val="ListBullet"/>
      </w:pPr>
      <w:r>
        <w:t xml:space="preserve">Provisioning LSS user accounts, contacts creation, distribution list creation, </w:t>
      </w:r>
      <w:r w:rsidR="00BF4A70">
        <w:t xml:space="preserve">and </w:t>
      </w:r>
      <w:r>
        <w:t>Location Information Service (LIS) configuration</w:t>
      </w:r>
      <w:r w:rsidR="00B84C80">
        <w:t>.</w:t>
      </w:r>
    </w:p>
    <w:p w14:paraId="642A3BA7" w14:textId="7CE02574" w:rsidR="00E334D6" w:rsidRDefault="00E334D6" w:rsidP="00E334D6">
      <w:pPr>
        <w:pStyle w:val="ListBullet"/>
      </w:pPr>
      <w:r>
        <w:t>Defin</w:t>
      </w:r>
      <w:r w:rsidR="00B84C80">
        <w:t>ing</w:t>
      </w:r>
      <w:r>
        <w:t xml:space="preserve"> and generati</w:t>
      </w:r>
      <w:r w:rsidR="00B84C80">
        <w:t>ng</w:t>
      </w:r>
      <w:r>
        <w:t xml:space="preserve"> LPT load configuration</w:t>
      </w:r>
      <w:r w:rsidR="00B84C80">
        <w:t>.</w:t>
      </w:r>
    </w:p>
    <w:p w14:paraId="05DC042B" w14:textId="18D2B62B" w:rsidR="00E334D6" w:rsidRPr="007702AA" w:rsidRDefault="00E334D6" w:rsidP="00E334D6">
      <w:pPr>
        <w:pStyle w:val="ListBullet"/>
      </w:pPr>
      <w:r>
        <w:t>Plac</w:t>
      </w:r>
      <w:r w:rsidR="00B84C80">
        <w:t>ing</w:t>
      </w:r>
      <w:r>
        <w:t xml:space="preserve"> and fix</w:t>
      </w:r>
      <w:r w:rsidR="00B84C80">
        <w:t>ing</w:t>
      </w:r>
      <w:r>
        <w:t xml:space="preserve"> LPT load configuration files</w:t>
      </w:r>
      <w:r w:rsidR="00B84C80">
        <w:t>.</w:t>
      </w:r>
    </w:p>
    <w:p w14:paraId="5CFBBA4E" w14:textId="0E8D578A" w:rsidR="00452411" w:rsidRDefault="00C76E49" w:rsidP="00C76E49">
      <w:pPr>
        <w:pStyle w:val="Heading2Numbered"/>
      </w:pPr>
      <w:bookmarkStart w:id="18" w:name="_Toc379985614"/>
      <w:r>
        <w:lastRenderedPageBreak/>
        <w:t>Provisioning</w:t>
      </w:r>
      <w:bookmarkEnd w:id="18"/>
    </w:p>
    <w:p w14:paraId="5F640B38" w14:textId="6357135E" w:rsidR="00C76E49" w:rsidRDefault="00C76E49" w:rsidP="00C76E49">
      <w:r w:rsidRPr="00C76E49">
        <w:t xml:space="preserve">To perform a Lync Server stress testing exercise, </w:t>
      </w:r>
      <w:r w:rsidR="00843561">
        <w:t xml:space="preserve">you must capture the </w:t>
      </w:r>
      <w:r w:rsidRPr="00C76E49">
        <w:t xml:space="preserve">following information </w:t>
      </w:r>
      <w:r w:rsidR="00843561">
        <w:t xml:space="preserve">before </w:t>
      </w:r>
      <w:r w:rsidRPr="00C76E49">
        <w:t xml:space="preserve">running the </w:t>
      </w:r>
      <w:r w:rsidRPr="00843561">
        <w:t>User Provisioning Tool</w:t>
      </w:r>
      <w:r w:rsidR="00843561">
        <w:t>.</w:t>
      </w:r>
    </w:p>
    <w:p w14:paraId="0E5C5830" w14:textId="77777777" w:rsidR="00C76E49" w:rsidRDefault="00C76E49" w:rsidP="00C76E49"/>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48"/>
        <w:gridCol w:w="2425"/>
        <w:gridCol w:w="2349"/>
      </w:tblGrid>
      <w:tr w:rsidR="00C76E49" w:rsidRPr="00C76E49" w14:paraId="0BA8F5FE"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3D0C69A6"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User Creation</w:t>
            </w:r>
          </w:p>
        </w:tc>
        <w:tc>
          <w:tcPr>
            <w:tcW w:w="2425"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203DE1D8"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Value</w:t>
            </w:r>
          </w:p>
        </w:tc>
        <w:tc>
          <w:tcPr>
            <w:tcW w:w="2349"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010DDB76"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Example</w:t>
            </w:r>
          </w:p>
        </w:tc>
      </w:tr>
      <w:tr w:rsidR="00C76E49" w:rsidRPr="00C76E49" w14:paraId="6F8CB671"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BF1C69F"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Front-End Pool FQDN</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55DB3B1"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6C35B26"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lyncpool01.contoso.com</w:t>
            </w:r>
          </w:p>
        </w:tc>
      </w:tr>
      <w:tr w:rsidR="00C76E49" w:rsidRPr="00C76E49" w14:paraId="6CD57A31"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3FEDA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User Name Prefix</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8C3EF0"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65743EB"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lyncpool01-user</w:t>
            </w:r>
          </w:p>
        </w:tc>
      </w:tr>
      <w:tr w:rsidR="00C76E49" w:rsidRPr="00C76E49" w14:paraId="1C92D920"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4BD9240"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Password</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7A0832F"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3D56510"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pass@word1</w:t>
            </w:r>
          </w:p>
        </w:tc>
      </w:tr>
      <w:tr w:rsidR="00C76E49" w:rsidRPr="00C76E49" w14:paraId="0235CE2D"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A070F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SIP Domain</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E19E953"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190731"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contoso.com</w:t>
            </w:r>
          </w:p>
        </w:tc>
      </w:tr>
      <w:tr w:rsidR="00C76E49" w:rsidRPr="00C76E49" w14:paraId="6610A14E"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53352FC"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Account Domain</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D03880E"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B877142"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contoso.com</w:t>
            </w:r>
          </w:p>
        </w:tc>
      </w:tr>
      <w:tr w:rsidR="00C76E49" w:rsidRPr="00C76E49" w14:paraId="3831E7E7"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7090D3F"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Organizational Unit</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14DF08C"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611E959"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lyncpool01-users</w:t>
            </w:r>
          </w:p>
        </w:tc>
      </w:tr>
      <w:tr w:rsidR="00C76E49" w:rsidRPr="00C76E49" w14:paraId="625D3DBD"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D9A6A5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Phone Area Code</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7EDD116"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97B183A"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+1425</w:t>
            </w:r>
          </w:p>
        </w:tc>
      </w:tr>
      <w:tr w:rsidR="00C76E49" w:rsidRPr="00C76E49" w14:paraId="54A9A175"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E165F3E"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Voice Enabled</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B50905C"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CBEF429"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Enabled</w:t>
            </w:r>
          </w:p>
        </w:tc>
      </w:tr>
      <w:tr w:rsidR="00C76E49" w:rsidRPr="00C76E49" w14:paraId="641D80E8"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AA3FA2C"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Number of Users</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FC11657"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82F5D3" w14:textId="12AFA354" w:rsidR="00C76E49" w:rsidRPr="00C76E49" w:rsidRDefault="0063739D" w:rsidP="00C76E49">
            <w:pPr>
              <w:spacing w:before="0" w:after="0" w:line="240" w:lineRule="auto"/>
              <w:rPr>
                <w:rFonts w:ascii="Calibri" w:eastAsia="Times New Roman" w:hAnsi="Calibri" w:cs="Times New Roman"/>
                <w:sz w:val="20"/>
                <w:szCs w:val="20"/>
                <w:lang w:val="en-AU" w:eastAsia="en-AU"/>
              </w:rPr>
            </w:pPr>
            <w:r>
              <w:rPr>
                <w:rFonts w:ascii="Calibri" w:eastAsia="Times New Roman" w:hAnsi="Calibri" w:cs="Times New Roman"/>
                <w:sz w:val="20"/>
                <w:szCs w:val="20"/>
                <w:lang w:val="en-AU" w:eastAsia="en-AU"/>
              </w:rPr>
              <w:t>4505</w:t>
            </w:r>
          </w:p>
        </w:tc>
      </w:tr>
      <w:tr w:rsidR="00C76E49" w:rsidRPr="00C76E49" w14:paraId="07397A2D"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AE73BA4"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Start Index</w:t>
            </w:r>
          </w:p>
        </w:tc>
        <w:tc>
          <w:tcPr>
            <w:tcW w:w="242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3E7E9FA"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349"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080F2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0</w:t>
            </w:r>
          </w:p>
        </w:tc>
      </w:tr>
    </w:tbl>
    <w:p w14:paraId="26C291B8" w14:textId="77777777" w:rsidR="00C76E49" w:rsidRDefault="00C76E49" w:rsidP="00C76E49"/>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48"/>
        <w:gridCol w:w="2448"/>
        <w:gridCol w:w="2297"/>
      </w:tblGrid>
      <w:tr w:rsidR="00C76E49" w:rsidRPr="00C76E49" w14:paraId="4019DA70"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15080DFE"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Contacts Creation</w:t>
            </w:r>
          </w:p>
        </w:tc>
        <w:tc>
          <w:tcPr>
            <w:tcW w:w="2448"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710D8477"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Value</w:t>
            </w:r>
          </w:p>
        </w:tc>
        <w:tc>
          <w:tcPr>
            <w:tcW w:w="2297"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2E9FB61A"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Example</w:t>
            </w:r>
          </w:p>
        </w:tc>
      </w:tr>
      <w:tr w:rsidR="00C76E49" w:rsidRPr="00C76E49" w14:paraId="073A5E47"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ADDD01B"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Average Contacts per User</w:t>
            </w:r>
          </w:p>
        </w:tc>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A857858"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D66AE5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50</w:t>
            </w:r>
          </w:p>
        </w:tc>
      </w:tr>
      <w:tr w:rsidR="00C76E49" w:rsidRPr="00C76E49" w14:paraId="389B6B05"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53F7F24"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Fixed</w:t>
            </w:r>
          </w:p>
        </w:tc>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FFD6E81"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853051"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Disabled</w:t>
            </w:r>
          </w:p>
        </w:tc>
      </w:tr>
      <w:tr w:rsidR="00C76E49" w:rsidRPr="00C76E49" w14:paraId="43D5A24B"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D655F41"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Average Contact Groups per User</w:t>
            </w:r>
          </w:p>
        </w:tc>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04228B"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AAE17D9"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5</w:t>
            </w:r>
          </w:p>
        </w:tc>
      </w:tr>
      <w:tr w:rsidR="00C76E49" w:rsidRPr="00C76E49" w14:paraId="17017CDE"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BFF581"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Federated / Cross Pool Contacts Percentage</w:t>
            </w:r>
          </w:p>
        </w:tc>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03A4308"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2A7CC6"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0</w:t>
            </w:r>
          </w:p>
        </w:tc>
      </w:tr>
      <w:tr w:rsidR="00C76E49" w:rsidRPr="00C76E49" w14:paraId="6417DBA7"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F200852"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Federated / Cross Pool User Prefix</w:t>
            </w:r>
          </w:p>
        </w:tc>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AEC0A0D"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C4A93E0"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lyncpool01-user</w:t>
            </w:r>
          </w:p>
        </w:tc>
      </w:tr>
      <w:tr w:rsidR="00C76E49" w:rsidRPr="00C76E49" w14:paraId="3AE52619" w14:textId="77777777" w:rsidTr="00C76E49">
        <w:tc>
          <w:tcPr>
            <w:tcW w:w="38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252895D"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Federated / Cross Pool User SIP Domain</w:t>
            </w:r>
          </w:p>
        </w:tc>
        <w:tc>
          <w:tcPr>
            <w:tcW w:w="2448"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36C5348"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DC3C839"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fabrikam.com</w:t>
            </w:r>
          </w:p>
        </w:tc>
      </w:tr>
    </w:tbl>
    <w:p w14:paraId="1294AC8C" w14:textId="77777777" w:rsidR="00C76E49" w:rsidRDefault="00C76E49" w:rsidP="00C76E49"/>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45"/>
        <w:gridCol w:w="2461"/>
        <w:gridCol w:w="2284"/>
      </w:tblGrid>
      <w:tr w:rsidR="00EC51B3" w:rsidRPr="00EC51B3" w14:paraId="028545B9" w14:textId="77777777" w:rsidTr="00EC51B3">
        <w:tc>
          <w:tcPr>
            <w:tcW w:w="3845"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3E1525F3" w14:textId="77777777" w:rsidR="00EC51B3" w:rsidRPr="00EC51B3" w:rsidRDefault="00EC51B3">
            <w:pPr>
              <w:pStyle w:val="NormalWeb"/>
              <w:spacing w:before="0"/>
              <w:rPr>
                <w:rFonts w:ascii="Calibri" w:eastAsia="Times New Roman" w:hAnsi="Calibri"/>
                <w:color w:val="000000"/>
                <w:lang w:val="en-AU" w:eastAsia="en-AU"/>
              </w:rPr>
            </w:pPr>
            <w:r w:rsidRPr="00EC51B3">
              <w:rPr>
                <w:rFonts w:ascii="Calibri" w:eastAsia="Times New Roman" w:hAnsi="Calibri"/>
                <w:b/>
                <w:bCs/>
                <w:color w:val="000000"/>
                <w:lang w:val="en-AU" w:eastAsia="en-AU"/>
              </w:rPr>
              <w:t>Distribution List Creation</w:t>
            </w:r>
          </w:p>
        </w:tc>
        <w:tc>
          <w:tcPr>
            <w:tcW w:w="2461"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4C5DA9F4" w14:textId="77777777" w:rsidR="00EC51B3" w:rsidRPr="00EC51B3" w:rsidRDefault="00EC51B3" w:rsidP="00EC51B3">
            <w:pPr>
              <w:spacing w:before="0" w:after="0" w:line="240" w:lineRule="auto"/>
              <w:rPr>
                <w:rFonts w:ascii="Calibri" w:eastAsia="Times New Roman" w:hAnsi="Calibri" w:cs="Times New Roman"/>
                <w:color w:val="000000"/>
                <w:sz w:val="24"/>
                <w:szCs w:val="24"/>
                <w:lang w:val="en-AU" w:eastAsia="en-AU"/>
              </w:rPr>
            </w:pPr>
            <w:r w:rsidRPr="00EC51B3">
              <w:rPr>
                <w:rFonts w:ascii="Calibri" w:eastAsia="Times New Roman" w:hAnsi="Calibri" w:cs="Times New Roman"/>
                <w:b/>
                <w:bCs/>
                <w:color w:val="000000"/>
                <w:sz w:val="24"/>
                <w:szCs w:val="24"/>
                <w:lang w:val="en-AU" w:eastAsia="en-AU"/>
              </w:rPr>
              <w:t>Value</w:t>
            </w:r>
          </w:p>
        </w:tc>
        <w:tc>
          <w:tcPr>
            <w:tcW w:w="2284"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404DC4D7" w14:textId="77777777" w:rsidR="00EC51B3" w:rsidRPr="00EC51B3" w:rsidRDefault="00EC51B3" w:rsidP="00EC51B3">
            <w:pPr>
              <w:spacing w:before="0" w:after="0" w:line="240" w:lineRule="auto"/>
              <w:rPr>
                <w:rFonts w:ascii="Calibri" w:eastAsia="Times New Roman" w:hAnsi="Calibri" w:cs="Times New Roman"/>
                <w:color w:val="000000"/>
                <w:sz w:val="24"/>
                <w:szCs w:val="24"/>
                <w:lang w:val="en-AU" w:eastAsia="en-AU"/>
              </w:rPr>
            </w:pPr>
            <w:r w:rsidRPr="00EC51B3">
              <w:rPr>
                <w:rFonts w:ascii="Calibri" w:eastAsia="Times New Roman" w:hAnsi="Calibri" w:cs="Times New Roman"/>
                <w:b/>
                <w:bCs/>
                <w:color w:val="000000"/>
                <w:sz w:val="24"/>
                <w:szCs w:val="24"/>
                <w:lang w:val="en-AU" w:eastAsia="en-AU"/>
              </w:rPr>
              <w:t>Example</w:t>
            </w:r>
          </w:p>
        </w:tc>
      </w:tr>
      <w:tr w:rsidR="00EC51B3" w:rsidRPr="00EC51B3" w14:paraId="2516B976" w14:textId="77777777" w:rsidTr="00EC51B3">
        <w:tc>
          <w:tcPr>
            <w:tcW w:w="3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DD086F9"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Number of Distribution Lists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D6E436" w14:textId="77777777" w:rsidR="00EC51B3" w:rsidRPr="00EC51B3" w:rsidRDefault="00EC51B3" w:rsidP="00EC51B3">
            <w:pPr>
              <w:spacing w:before="0" w:after="0" w:line="240" w:lineRule="auto"/>
              <w:jc w:val="center"/>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 </w:t>
            </w:r>
          </w:p>
        </w:tc>
        <w:tc>
          <w:tcPr>
            <w:tcW w:w="22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FDCFB8" w14:textId="77777777" w:rsidR="00EC51B3" w:rsidRPr="00EC51B3" w:rsidRDefault="00EC51B3" w:rsidP="00EC51B3">
            <w:pPr>
              <w:spacing w:before="0" w:after="0" w:line="240" w:lineRule="auto"/>
              <w:rPr>
                <w:rFonts w:ascii="Calibri" w:eastAsia="Times New Roman" w:hAnsi="Calibri" w:cs="Times New Roman"/>
                <w:sz w:val="20"/>
                <w:szCs w:val="20"/>
                <w:lang w:val="en-AU" w:eastAsia="en-AU"/>
              </w:rPr>
            </w:pPr>
            <w:r w:rsidRPr="00EC51B3">
              <w:rPr>
                <w:rFonts w:ascii="Calibri" w:eastAsia="Times New Roman" w:hAnsi="Calibri" w:cs="Times New Roman"/>
                <w:sz w:val="20"/>
                <w:szCs w:val="20"/>
                <w:lang w:val="en-AU" w:eastAsia="en-AU"/>
              </w:rPr>
              <w:t>13500</w:t>
            </w:r>
          </w:p>
        </w:tc>
      </w:tr>
      <w:tr w:rsidR="00EC51B3" w:rsidRPr="00EC51B3" w14:paraId="22DF8C73" w14:textId="77777777" w:rsidTr="00EC51B3">
        <w:tc>
          <w:tcPr>
            <w:tcW w:w="3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3D5A1D4"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Distribution List Prefix</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5AE4A88" w14:textId="77777777" w:rsidR="00EC51B3" w:rsidRPr="00EC51B3" w:rsidRDefault="00EC51B3" w:rsidP="00EC51B3">
            <w:pPr>
              <w:spacing w:before="0" w:after="0" w:line="240" w:lineRule="auto"/>
              <w:jc w:val="center"/>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 </w:t>
            </w:r>
          </w:p>
        </w:tc>
        <w:tc>
          <w:tcPr>
            <w:tcW w:w="22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A6E41CF"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lyncpool01-DL</w:t>
            </w:r>
          </w:p>
        </w:tc>
      </w:tr>
      <w:tr w:rsidR="00EC51B3" w:rsidRPr="00EC51B3" w14:paraId="2588D6AD" w14:textId="77777777" w:rsidTr="00EC51B3">
        <w:tc>
          <w:tcPr>
            <w:tcW w:w="3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51BE0FB"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Minimum Members in a Dist. List</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992E8C8" w14:textId="77777777" w:rsidR="00EC51B3" w:rsidRPr="00EC51B3" w:rsidRDefault="00EC51B3" w:rsidP="00EC51B3">
            <w:pPr>
              <w:spacing w:before="0" w:after="0" w:line="240" w:lineRule="auto"/>
              <w:jc w:val="center"/>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 </w:t>
            </w:r>
          </w:p>
        </w:tc>
        <w:tc>
          <w:tcPr>
            <w:tcW w:w="22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F91434"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2</w:t>
            </w:r>
          </w:p>
        </w:tc>
      </w:tr>
      <w:tr w:rsidR="00EC51B3" w:rsidRPr="00EC51B3" w14:paraId="1A32CC71" w14:textId="77777777" w:rsidTr="00EC51B3">
        <w:tc>
          <w:tcPr>
            <w:tcW w:w="3845"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DA05EC7"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lastRenderedPageBreak/>
              <w:t>Maximum Members in a Dist. List</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C60A70C" w14:textId="77777777" w:rsidR="00EC51B3" w:rsidRPr="00EC51B3" w:rsidRDefault="00EC51B3" w:rsidP="00EC51B3">
            <w:pPr>
              <w:spacing w:before="0" w:after="0" w:line="240" w:lineRule="auto"/>
              <w:jc w:val="center"/>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 </w:t>
            </w:r>
          </w:p>
        </w:tc>
        <w:tc>
          <w:tcPr>
            <w:tcW w:w="2284"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2F55E64" w14:textId="77777777" w:rsidR="00EC51B3" w:rsidRPr="00EC51B3" w:rsidRDefault="00EC51B3" w:rsidP="00EC51B3">
            <w:pPr>
              <w:spacing w:before="0" w:after="0" w:line="240" w:lineRule="auto"/>
              <w:rPr>
                <w:rFonts w:ascii="Calibri" w:eastAsia="Times New Roman" w:hAnsi="Calibri" w:cs="Times New Roman"/>
                <w:color w:val="000000"/>
                <w:sz w:val="20"/>
                <w:szCs w:val="20"/>
                <w:lang w:val="en-AU" w:eastAsia="en-AU"/>
              </w:rPr>
            </w:pPr>
            <w:r w:rsidRPr="00EC51B3">
              <w:rPr>
                <w:rFonts w:ascii="Calibri" w:eastAsia="Times New Roman" w:hAnsi="Calibri" w:cs="Times New Roman"/>
                <w:color w:val="000000"/>
                <w:sz w:val="20"/>
                <w:szCs w:val="20"/>
                <w:lang w:val="en-AU" w:eastAsia="en-AU"/>
              </w:rPr>
              <w:t>500</w:t>
            </w:r>
          </w:p>
        </w:tc>
      </w:tr>
    </w:tbl>
    <w:p w14:paraId="57B09DDA" w14:textId="77777777" w:rsidR="00EC51B3" w:rsidRDefault="00EC51B3" w:rsidP="00C76E49"/>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3842"/>
        <w:gridCol w:w="2461"/>
        <w:gridCol w:w="2297"/>
      </w:tblGrid>
      <w:tr w:rsidR="00C76E49" w:rsidRPr="00C76E49" w14:paraId="79A84D17"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4BCE323F"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Location Info Service Config</w:t>
            </w:r>
          </w:p>
        </w:tc>
        <w:tc>
          <w:tcPr>
            <w:tcW w:w="2461"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406A69A3"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Value</w:t>
            </w:r>
          </w:p>
        </w:tc>
        <w:tc>
          <w:tcPr>
            <w:tcW w:w="2297"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4D636862" w14:textId="77777777" w:rsidR="00C76E49" w:rsidRPr="00C76E49" w:rsidRDefault="00C76E49" w:rsidP="00C76E49">
            <w:pPr>
              <w:spacing w:before="0" w:after="0" w:line="240" w:lineRule="auto"/>
              <w:rPr>
                <w:rFonts w:ascii="Calibri" w:eastAsia="Times New Roman" w:hAnsi="Calibri" w:cs="Times New Roman"/>
                <w:color w:val="000000"/>
                <w:sz w:val="24"/>
                <w:szCs w:val="24"/>
                <w:lang w:val="en-AU" w:eastAsia="en-AU"/>
              </w:rPr>
            </w:pPr>
            <w:r w:rsidRPr="00C76E49">
              <w:rPr>
                <w:rFonts w:ascii="Calibri" w:eastAsia="Times New Roman" w:hAnsi="Calibri" w:cs="Times New Roman"/>
                <w:b/>
                <w:bCs/>
                <w:color w:val="000000"/>
                <w:sz w:val="24"/>
                <w:szCs w:val="24"/>
                <w:lang w:val="en-AU" w:eastAsia="en-AU"/>
              </w:rPr>
              <w:t>Example</w:t>
            </w:r>
          </w:p>
        </w:tc>
      </w:tr>
      <w:tr w:rsidR="00C76E49" w:rsidRPr="00C76E49" w14:paraId="29B2778D"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A27539"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Number of Addresses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B77EDF1"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2EFEF0B"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100</w:t>
            </w:r>
          </w:p>
        </w:tc>
      </w:tr>
      <w:tr w:rsidR="00C76E49" w:rsidRPr="00C76E49" w14:paraId="6FDA4437"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EA12E0B"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Offices Per Address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704352"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5D38D2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100</w:t>
            </w:r>
          </w:p>
        </w:tc>
      </w:tr>
      <w:tr w:rsidR="00C76E49" w:rsidRPr="00C76E49" w14:paraId="754B45F1"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77DD48"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Number of WA Points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870CAD4"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A21FF48"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100</w:t>
            </w:r>
          </w:p>
        </w:tc>
      </w:tr>
      <w:tr w:rsidR="00C76E49" w:rsidRPr="00C76E49" w14:paraId="16EE16DE"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3C7381E"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Number of Subnets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CC0C39E"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A1D73BE"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100</w:t>
            </w:r>
          </w:p>
        </w:tc>
      </w:tr>
      <w:tr w:rsidR="00C76E49" w:rsidRPr="00C76E49" w14:paraId="7E1DB05D"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46F00A21"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Number of Switches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1C178C5"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642DCCE"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100</w:t>
            </w:r>
          </w:p>
        </w:tc>
      </w:tr>
      <w:tr w:rsidR="00C76E49" w:rsidRPr="00C76E49" w14:paraId="14B730A4"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403D559"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Number of Ports</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21C9106"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CF456EB"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100</w:t>
            </w:r>
          </w:p>
        </w:tc>
      </w:tr>
      <w:tr w:rsidR="00C76E49" w:rsidRPr="00C76E49" w14:paraId="4C43753C"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52D1D10E"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b/>
                <w:bCs/>
                <w:color w:val="000000"/>
                <w:lang w:val="en-AU" w:eastAsia="en-AU"/>
              </w:rPr>
              <w:t>Civic Address Details</w:t>
            </w:r>
          </w:p>
        </w:tc>
        <w:tc>
          <w:tcPr>
            <w:tcW w:w="2461"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564DD8E1" w14:textId="77777777" w:rsidR="00C76E49" w:rsidRPr="00C76E49" w:rsidRDefault="00C76E49" w:rsidP="00C76E49">
            <w:pPr>
              <w:spacing w:before="0" w:after="0" w:line="240" w:lineRule="auto"/>
              <w:rPr>
                <w:rFonts w:ascii="Calibri" w:eastAsia="Times New Roman" w:hAnsi="Calibri" w:cs="Times New Roman"/>
                <w:lang w:val="en-AU" w:eastAsia="en-AU"/>
              </w:rPr>
            </w:pPr>
            <w:r w:rsidRPr="00C76E49">
              <w:rPr>
                <w:rFonts w:ascii="Calibri" w:eastAsia="Times New Roman" w:hAnsi="Calibri" w:cs="Times New Roman"/>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038624EE" w14:textId="77777777" w:rsidR="00C76E49" w:rsidRPr="00C76E49" w:rsidRDefault="00C76E49" w:rsidP="00C76E49">
            <w:pPr>
              <w:spacing w:before="0" w:after="0" w:line="240" w:lineRule="auto"/>
              <w:rPr>
                <w:rFonts w:ascii="Calibri" w:eastAsia="Times New Roman" w:hAnsi="Calibri" w:cs="Times New Roman"/>
                <w:lang w:val="en-AU" w:eastAsia="en-AU"/>
              </w:rPr>
            </w:pPr>
            <w:r w:rsidRPr="00C76E49">
              <w:rPr>
                <w:rFonts w:ascii="Calibri" w:eastAsia="Times New Roman" w:hAnsi="Calibri" w:cs="Times New Roman"/>
                <w:lang w:val="en-AU" w:eastAsia="en-AU"/>
              </w:rPr>
              <w:t> </w:t>
            </w:r>
          </w:p>
        </w:tc>
      </w:tr>
      <w:tr w:rsidR="00C76E49" w:rsidRPr="00C76E49" w14:paraId="5FE0E7DF"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2F5502B"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Company Name</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8116581" w14:textId="77777777" w:rsidR="00C76E49" w:rsidRPr="00C76E49" w:rsidRDefault="00C76E49" w:rsidP="00C76E49">
            <w:pPr>
              <w:spacing w:before="0" w:after="0" w:line="240" w:lineRule="auto"/>
              <w:jc w:val="center"/>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E6FBE36"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Contoso Corporation</w:t>
            </w:r>
          </w:p>
        </w:tc>
      </w:tr>
      <w:tr w:rsidR="00C76E49" w:rsidRPr="00C76E49" w14:paraId="28FF6B78"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22C3013"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Street Name</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43D2F7C"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A534EB6"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163rd</w:t>
            </w:r>
          </w:p>
        </w:tc>
      </w:tr>
      <w:tr w:rsidR="00C76E49" w:rsidRPr="00C76E49" w14:paraId="7283670E"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9CA9BC7"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Street Name Suffix</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CC7228C"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E851500"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Ave</w:t>
            </w:r>
          </w:p>
        </w:tc>
      </w:tr>
      <w:tr w:rsidR="00C76E49" w:rsidRPr="00C76E49" w14:paraId="7926D3BD"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6157DEC"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Post Directional</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718C87B2"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73EA403"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NE</w:t>
            </w:r>
          </w:p>
        </w:tc>
      </w:tr>
      <w:tr w:rsidR="00C76E49" w:rsidRPr="00C76E49" w14:paraId="604A75D7"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195F2E4"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City</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0941122"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B622C4D"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Bellevue</w:t>
            </w:r>
          </w:p>
        </w:tc>
      </w:tr>
      <w:tr w:rsidR="00C76E49" w:rsidRPr="00C76E49" w14:paraId="28508DFF"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23979A37"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State</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A03F30B"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48FB646"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WA</w:t>
            </w:r>
          </w:p>
        </w:tc>
      </w:tr>
      <w:tr w:rsidR="00C76E49" w:rsidRPr="00C76E49" w14:paraId="37A86ECD"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35643F10"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Zip Code</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1D410F7"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1F9BD0DD"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99234</w:t>
            </w:r>
          </w:p>
        </w:tc>
      </w:tr>
      <w:tr w:rsidR="00C76E49" w:rsidRPr="00C76E49" w14:paraId="3353F61A" w14:textId="77777777" w:rsidTr="00C76E49">
        <w:tc>
          <w:tcPr>
            <w:tcW w:w="3842"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53AF7102" w14:textId="77777777" w:rsidR="00C76E49" w:rsidRPr="00C76E49" w:rsidRDefault="00C76E49" w:rsidP="00C76E49">
            <w:pPr>
              <w:spacing w:before="0" w:after="0" w:line="240" w:lineRule="auto"/>
              <w:rPr>
                <w:rFonts w:ascii="Calibri" w:eastAsia="Times New Roman" w:hAnsi="Calibri" w:cs="Times New Roman"/>
                <w:color w:val="000000"/>
                <w:sz w:val="20"/>
                <w:szCs w:val="20"/>
                <w:lang w:val="en-AU" w:eastAsia="en-AU"/>
              </w:rPr>
            </w:pPr>
            <w:r w:rsidRPr="00C76E49">
              <w:rPr>
                <w:rFonts w:ascii="Calibri" w:eastAsia="Times New Roman" w:hAnsi="Calibri" w:cs="Times New Roman"/>
                <w:color w:val="000000"/>
                <w:sz w:val="20"/>
                <w:szCs w:val="20"/>
                <w:lang w:val="en-AU" w:eastAsia="en-AU"/>
              </w:rPr>
              <w:t>Country</w:t>
            </w:r>
          </w:p>
        </w:tc>
        <w:tc>
          <w:tcPr>
            <w:tcW w:w="2461"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0C8F3EF5" w14:textId="77777777" w:rsidR="00C76E49" w:rsidRPr="00C76E49" w:rsidRDefault="00C76E49" w:rsidP="00C76E49">
            <w:pPr>
              <w:spacing w:before="0" w:after="0" w:line="240" w:lineRule="auto"/>
              <w:jc w:val="center"/>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 </w:t>
            </w:r>
          </w:p>
        </w:tc>
        <w:tc>
          <w:tcPr>
            <w:tcW w:w="2297" w:type="dxa"/>
            <w:tcBorders>
              <w:top w:val="single" w:sz="8" w:space="0" w:color="A3A3A3"/>
              <w:left w:val="single" w:sz="8" w:space="0" w:color="A3A3A3"/>
              <w:bottom w:val="single" w:sz="8" w:space="0" w:color="A3A3A3"/>
              <w:right w:val="single" w:sz="8" w:space="0" w:color="A3A3A3"/>
            </w:tcBorders>
            <w:shd w:val="clear" w:color="auto" w:fill="FFFFFF"/>
            <w:tcMar>
              <w:top w:w="80" w:type="dxa"/>
              <w:left w:w="80" w:type="dxa"/>
              <w:bottom w:w="80" w:type="dxa"/>
              <w:right w:w="80" w:type="dxa"/>
            </w:tcMar>
            <w:hideMark/>
          </w:tcPr>
          <w:p w14:paraId="6E6EFFB0" w14:textId="77777777" w:rsidR="00C76E49" w:rsidRPr="00C76E49" w:rsidRDefault="00C76E49" w:rsidP="00C76E49">
            <w:pPr>
              <w:spacing w:before="0" w:after="0" w:line="240" w:lineRule="auto"/>
              <w:rPr>
                <w:rFonts w:ascii="Calibri" w:eastAsia="Times New Roman" w:hAnsi="Calibri" w:cs="Times New Roman"/>
                <w:color w:val="000000"/>
                <w:lang w:val="en-AU" w:eastAsia="en-AU"/>
              </w:rPr>
            </w:pPr>
            <w:r w:rsidRPr="00C76E49">
              <w:rPr>
                <w:rFonts w:ascii="Calibri" w:eastAsia="Times New Roman" w:hAnsi="Calibri" w:cs="Times New Roman"/>
                <w:color w:val="000000"/>
                <w:lang w:val="en-AU" w:eastAsia="en-AU"/>
              </w:rPr>
              <w:t>US</w:t>
            </w:r>
          </w:p>
        </w:tc>
      </w:tr>
    </w:tbl>
    <w:p w14:paraId="6CAC283C" w14:textId="77777777" w:rsidR="00C76E49" w:rsidRDefault="00C76E49" w:rsidP="00C76E49"/>
    <w:p w14:paraId="4310B643" w14:textId="0E9EADA6" w:rsidR="00C76E49" w:rsidRDefault="00C76E49" w:rsidP="00C76E49">
      <w:r>
        <w:t>Notes:</w:t>
      </w:r>
    </w:p>
    <w:p w14:paraId="093ADDDE" w14:textId="1E8EE693" w:rsidR="00C76E49" w:rsidRDefault="001E5587" w:rsidP="00C76E49">
      <w:pPr>
        <w:pStyle w:val="ListBullet"/>
      </w:pPr>
      <w:r>
        <w:t>You must create t</w:t>
      </w:r>
      <w:r w:rsidR="00C76E49">
        <w:t xml:space="preserve">he OU (organizational unit) to be used for LSS </w:t>
      </w:r>
      <w:r>
        <w:t xml:space="preserve">before </w:t>
      </w:r>
      <w:r w:rsidR="00BE7A72">
        <w:t xml:space="preserve">starting </w:t>
      </w:r>
      <w:r w:rsidR="00C76E49">
        <w:t>the user creation process</w:t>
      </w:r>
      <w:r>
        <w:t>.</w:t>
      </w:r>
    </w:p>
    <w:p w14:paraId="325E4579" w14:textId="2732634A" w:rsidR="00C76E49" w:rsidRDefault="001E5587" w:rsidP="00C76E49">
      <w:pPr>
        <w:pStyle w:val="ListBullet"/>
      </w:pPr>
      <w:r>
        <w:t xml:space="preserve">The </w:t>
      </w:r>
      <w:r w:rsidR="00C76E49">
        <w:t>Lync Server 2013 pool must be operational in order for the user creation process to be completed successfully</w:t>
      </w:r>
      <w:r>
        <w:t>.</w:t>
      </w:r>
    </w:p>
    <w:p w14:paraId="659BF2CB" w14:textId="582493E8" w:rsidR="00C76E49" w:rsidRDefault="001E5587" w:rsidP="00C76E49">
      <w:pPr>
        <w:pStyle w:val="ListBullet"/>
      </w:pPr>
      <w:r>
        <w:t>The amount of time required to create the users depends on the p</w:t>
      </w:r>
      <w:r w:rsidR="00C76E49">
        <w:t>erformance of</w:t>
      </w:r>
      <w:r>
        <w:t xml:space="preserve"> your </w:t>
      </w:r>
      <w:r w:rsidR="00C76E49">
        <w:t xml:space="preserve">Active Directory Domain Services Domain Controllers and </w:t>
      </w:r>
      <w:r>
        <w:t xml:space="preserve">your </w:t>
      </w:r>
      <w:r w:rsidR="00C76E49">
        <w:t xml:space="preserve">Lync Server 2013 Front End </w:t>
      </w:r>
      <w:r>
        <w:t>S</w:t>
      </w:r>
      <w:r w:rsidR="00C76E49">
        <w:t>ervers</w:t>
      </w:r>
      <w:r>
        <w:t>.</w:t>
      </w:r>
    </w:p>
    <w:p w14:paraId="551D7B35" w14:textId="77777777" w:rsidR="00A338FF" w:rsidRDefault="00C76E49" w:rsidP="00C76E49">
      <w:pPr>
        <w:pStyle w:val="ListBullet"/>
      </w:pPr>
      <w:r>
        <w:t xml:space="preserve">Line URI will be configured using </w:t>
      </w:r>
      <w:r w:rsidR="00235D72">
        <w:t xml:space="preserve">12-digit </w:t>
      </w:r>
      <w:r>
        <w:t xml:space="preserve">E.164 format, prefixed with the value entered </w:t>
      </w:r>
      <w:r w:rsidRPr="00235D72">
        <w:t>as</w:t>
      </w:r>
      <w:r w:rsidRPr="00C76E49">
        <w:rPr>
          <w:b/>
        </w:rPr>
        <w:t xml:space="preserve"> Phone Area Code</w:t>
      </w:r>
      <w:r>
        <w:t xml:space="preserve"> and trailing seven digits (for example</w:t>
      </w:r>
      <w:r w:rsidR="00235D72">
        <w:t xml:space="preserve">, if </w:t>
      </w:r>
      <w:r w:rsidR="00235D72" w:rsidRPr="00235D72">
        <w:rPr>
          <w:b/>
        </w:rPr>
        <w:t>+1425</w:t>
      </w:r>
      <w:r w:rsidR="00235D72">
        <w:t xml:space="preserve"> is used as </w:t>
      </w:r>
      <w:r w:rsidR="00235D72" w:rsidRPr="00235D72">
        <w:rPr>
          <w:b/>
        </w:rPr>
        <w:t>Phone Area Code</w:t>
      </w:r>
      <w:r w:rsidR="00235D72">
        <w:t>, then when voice-enabling 4,500 users, the Line URI will start from</w:t>
      </w:r>
      <w:r>
        <w:t>: +14250000000, +14250000001, and so on up to +14250004499</w:t>
      </w:r>
      <w:r w:rsidR="00A338FF">
        <w:t>).</w:t>
      </w:r>
    </w:p>
    <w:p w14:paraId="1E8FD302" w14:textId="6B305EAE" w:rsidR="00C76E49" w:rsidRDefault="00C76E49" w:rsidP="00C76E49">
      <w:pPr>
        <w:pStyle w:val="ListBullet"/>
      </w:pPr>
      <w:r>
        <w:lastRenderedPageBreak/>
        <w:t xml:space="preserve">Make sure the phone number is not in conflict with existing test users or when </w:t>
      </w:r>
      <w:r w:rsidR="002131AD">
        <w:t xml:space="preserve">you </w:t>
      </w:r>
      <w:r>
        <w:t>creat</w:t>
      </w:r>
      <w:r w:rsidR="002131AD">
        <w:t>e</w:t>
      </w:r>
      <w:r>
        <w:t xml:space="preserve"> Dial-in Conferencing phone numbers.</w:t>
      </w:r>
    </w:p>
    <w:p w14:paraId="1BF5AA7A" w14:textId="201B6A65" w:rsidR="0063739D" w:rsidRDefault="001E5587" w:rsidP="00C76E49">
      <w:pPr>
        <w:pStyle w:val="ListBullet"/>
      </w:pPr>
      <w:r>
        <w:t>Your n</w:t>
      </w:r>
      <w:r w:rsidR="0063739D">
        <w:t>umber of users need</w:t>
      </w:r>
      <w:r w:rsidR="002131AD">
        <w:t>s</w:t>
      </w:r>
      <w:r w:rsidR="0063739D">
        <w:t xml:space="preserve"> to </w:t>
      </w:r>
      <w:r w:rsidR="002131AD">
        <w:t>reflect</w:t>
      </w:r>
      <w:r w:rsidR="0063739D">
        <w:t xml:space="preserve"> the </w:t>
      </w:r>
      <w:r w:rsidR="002131AD">
        <w:t xml:space="preserve">number of </w:t>
      </w:r>
      <w:r w:rsidR="0063739D">
        <w:t xml:space="preserve">users for stress testing and also the </w:t>
      </w:r>
      <w:r w:rsidR="002131AD">
        <w:t xml:space="preserve">number of </w:t>
      </w:r>
      <w:r w:rsidR="0063739D">
        <w:t>users for the control client machines.</w:t>
      </w:r>
    </w:p>
    <w:p w14:paraId="00228394" w14:textId="1479FAAC" w:rsidR="00C76E49" w:rsidRDefault="00C76E49" w:rsidP="00C76E49">
      <w:pPr>
        <w:pStyle w:val="ListBullet"/>
      </w:pPr>
      <w:r w:rsidRPr="00C76E49">
        <w:rPr>
          <w:b/>
        </w:rPr>
        <w:t>User Provisioning Tool</w:t>
      </w:r>
      <w:r>
        <w:t xml:space="preserve"> create</w:t>
      </w:r>
      <w:r w:rsidR="002131AD">
        <w:t>s</w:t>
      </w:r>
      <w:r>
        <w:t xml:space="preserve"> </w:t>
      </w:r>
      <w:r w:rsidR="00A338FF">
        <w:t xml:space="preserve">LIS configurations in </w:t>
      </w:r>
      <w:r w:rsidR="002131AD">
        <w:t xml:space="preserve">the </w:t>
      </w:r>
      <w:r w:rsidR="00A338FF">
        <w:t xml:space="preserve">form of </w:t>
      </w:r>
      <w:r w:rsidR="002131AD">
        <w:t>.csv</w:t>
      </w:r>
      <w:r>
        <w:t xml:space="preserve"> files that define the subnets, wireless access points, switches, and ports.</w:t>
      </w:r>
    </w:p>
    <w:p w14:paraId="37152454" w14:textId="749EEF39" w:rsidR="00C76E49" w:rsidRDefault="00C76E49" w:rsidP="00C76E49">
      <w:pPr>
        <w:pStyle w:val="ListBullet"/>
      </w:pPr>
      <w:r>
        <w:t xml:space="preserve">In addition, </w:t>
      </w:r>
      <w:r w:rsidRPr="00C76E49">
        <w:rPr>
          <w:b/>
        </w:rPr>
        <w:t>Locations0.xml</w:t>
      </w:r>
      <w:r>
        <w:t xml:space="preserve"> file will be generated to be used by Lync Performance Tool when simulating LIS user loads.</w:t>
      </w:r>
    </w:p>
    <w:p w14:paraId="5E5A648E" w14:textId="77777777" w:rsidR="00C76E49" w:rsidRDefault="00C76E49" w:rsidP="00C76E49"/>
    <w:p w14:paraId="54C31F20" w14:textId="269266F0" w:rsidR="00C76E49" w:rsidRDefault="00C76E49" w:rsidP="00C76E49">
      <w:r>
        <w:t xml:space="preserve">After all tables are completed, use the </w:t>
      </w:r>
      <w:r>
        <w:rPr>
          <w:b/>
        </w:rPr>
        <w:t>User Provisioning Tool</w:t>
      </w:r>
      <w:r w:rsidR="002131AD" w:rsidRPr="002131AD">
        <w:t>,</w:t>
      </w:r>
      <w:r>
        <w:t xml:space="preserve"> enter the values of the captured information into the tool</w:t>
      </w:r>
      <w:r w:rsidR="002131AD">
        <w:t>,</w:t>
      </w:r>
      <w:r>
        <w:t xml:space="preserve"> and run </w:t>
      </w:r>
      <w:r>
        <w:rPr>
          <w:b/>
        </w:rPr>
        <w:t xml:space="preserve">Create Users, Create Contacts, Create Distribution Lists, </w:t>
      </w:r>
      <w:r>
        <w:t xml:space="preserve">and </w:t>
      </w:r>
      <w:r>
        <w:rPr>
          <w:b/>
        </w:rPr>
        <w:t>Generate LIS Config Files</w:t>
      </w:r>
      <w:r>
        <w:t xml:space="preserve"> sequentially.</w:t>
      </w:r>
    </w:p>
    <w:p w14:paraId="760426F6" w14:textId="313570DD" w:rsidR="00E334D6" w:rsidRDefault="00E334D6" w:rsidP="00C76E49"/>
    <w:p w14:paraId="18B7C9D8" w14:textId="75F0E263" w:rsidR="001B0B1D" w:rsidRDefault="0063739D" w:rsidP="001B0B1D">
      <w:pPr>
        <w:keepNext/>
      </w:pPr>
      <w:r>
        <w:rPr>
          <w:noProof/>
        </w:rPr>
        <w:drawing>
          <wp:inline distT="0" distB="0" distL="0" distR="0" wp14:anchorId="5C2F13D4" wp14:editId="40BB8BD9">
            <wp:extent cx="5372100" cy="42957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p w14:paraId="0104D393" w14:textId="47DB3FD4" w:rsidR="00E334D6" w:rsidRDefault="001B0B1D" w:rsidP="001B0B1D">
      <w:pPr>
        <w:pStyle w:val="Caption"/>
      </w:pPr>
      <w:r>
        <w:t xml:space="preserve">Figure </w:t>
      </w:r>
      <w:fldSimple w:instr=" SEQ Figure \* ARABIC ">
        <w:r w:rsidR="001F46B6">
          <w:rPr>
            <w:noProof/>
          </w:rPr>
          <w:t>2</w:t>
        </w:r>
      </w:fldSimple>
      <w:r w:rsidR="00294AB1">
        <w:rPr>
          <w:noProof/>
        </w:rPr>
        <w:t xml:space="preserve"> - </w:t>
      </w:r>
      <w:r>
        <w:t xml:space="preserve"> User Provisioning Tool: User Creation</w:t>
      </w:r>
    </w:p>
    <w:p w14:paraId="79B19899" w14:textId="77777777" w:rsidR="00E334D6" w:rsidRDefault="00E334D6" w:rsidP="00C76E49"/>
    <w:p w14:paraId="0C9A9CFF" w14:textId="77777777" w:rsidR="001B0B1D" w:rsidRDefault="00E334D6" w:rsidP="001B0B1D">
      <w:pPr>
        <w:keepNext/>
      </w:pPr>
      <w:r>
        <w:rPr>
          <w:noProof/>
        </w:rPr>
        <w:lastRenderedPageBreak/>
        <w:drawing>
          <wp:inline distT="0" distB="0" distL="0" distR="0" wp14:anchorId="031BCD23" wp14:editId="0CDCB29B">
            <wp:extent cx="5372100" cy="42957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p w14:paraId="2CEB1710" w14:textId="622E2F5C" w:rsidR="00E334D6" w:rsidRDefault="001B0B1D" w:rsidP="001B0B1D">
      <w:pPr>
        <w:pStyle w:val="Caption"/>
      </w:pPr>
      <w:r>
        <w:t xml:space="preserve">Figure </w:t>
      </w:r>
      <w:fldSimple w:instr=" SEQ Figure \* ARABIC ">
        <w:r w:rsidR="001F46B6">
          <w:rPr>
            <w:noProof/>
          </w:rPr>
          <w:t>3</w:t>
        </w:r>
      </w:fldSimple>
      <w:r>
        <w:t xml:space="preserve"> </w:t>
      </w:r>
      <w:r w:rsidR="00294AB1">
        <w:t xml:space="preserve">- </w:t>
      </w:r>
      <w:r>
        <w:t>User Provisioning Tool: Contacts Creation</w:t>
      </w:r>
    </w:p>
    <w:p w14:paraId="24DDF743" w14:textId="77777777" w:rsidR="00E334D6" w:rsidRDefault="00E334D6" w:rsidP="00C76E49"/>
    <w:p w14:paraId="36C93EE1" w14:textId="77777777" w:rsidR="001B0B1D" w:rsidRDefault="00EC51B3" w:rsidP="001B0B1D">
      <w:pPr>
        <w:keepNext/>
      </w:pPr>
      <w:r>
        <w:rPr>
          <w:noProof/>
        </w:rPr>
        <w:lastRenderedPageBreak/>
        <w:drawing>
          <wp:inline distT="0" distB="0" distL="0" distR="0" wp14:anchorId="1BFA8613" wp14:editId="74BEE2FF">
            <wp:extent cx="5372100" cy="4295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p w14:paraId="637CA4D5" w14:textId="2B1F3528" w:rsidR="00E334D6" w:rsidRDefault="001B0B1D" w:rsidP="001B0B1D">
      <w:pPr>
        <w:pStyle w:val="Caption"/>
      </w:pPr>
      <w:r>
        <w:t xml:space="preserve">Figure </w:t>
      </w:r>
      <w:fldSimple w:instr=" SEQ Figure \* ARABIC ">
        <w:r w:rsidR="001F46B6">
          <w:rPr>
            <w:noProof/>
          </w:rPr>
          <w:t>4</w:t>
        </w:r>
      </w:fldSimple>
      <w:r>
        <w:t xml:space="preserve"> </w:t>
      </w:r>
      <w:r w:rsidR="00294AB1">
        <w:t xml:space="preserve">- </w:t>
      </w:r>
      <w:r w:rsidRPr="005A41F9">
        <w:t xml:space="preserve">User Provisioning Tool: </w:t>
      </w:r>
      <w:r>
        <w:t>Distribution List Creation</w:t>
      </w:r>
    </w:p>
    <w:p w14:paraId="4769092F" w14:textId="77777777" w:rsidR="00EC51B3" w:rsidRDefault="00EC51B3" w:rsidP="00C76E49"/>
    <w:p w14:paraId="4ABE4359" w14:textId="77777777" w:rsidR="001B0B1D" w:rsidRDefault="00EC51B3" w:rsidP="001B0B1D">
      <w:pPr>
        <w:keepNext/>
      </w:pPr>
      <w:r>
        <w:rPr>
          <w:noProof/>
        </w:rPr>
        <w:lastRenderedPageBreak/>
        <w:drawing>
          <wp:inline distT="0" distB="0" distL="0" distR="0" wp14:anchorId="16D00E60" wp14:editId="50138A8E">
            <wp:extent cx="5372100" cy="4295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4295775"/>
                    </a:xfrm>
                    <a:prstGeom prst="rect">
                      <a:avLst/>
                    </a:prstGeom>
                    <a:noFill/>
                    <a:ln>
                      <a:noFill/>
                    </a:ln>
                  </pic:spPr>
                </pic:pic>
              </a:graphicData>
            </a:graphic>
          </wp:inline>
        </w:drawing>
      </w:r>
    </w:p>
    <w:p w14:paraId="5CE8268E" w14:textId="2A0A6CB3" w:rsidR="00EC51B3" w:rsidRPr="00C76E49" w:rsidRDefault="001B0B1D" w:rsidP="001B0B1D">
      <w:pPr>
        <w:pStyle w:val="Caption"/>
      </w:pPr>
      <w:r>
        <w:t xml:space="preserve">Figure </w:t>
      </w:r>
      <w:fldSimple w:instr=" SEQ Figure \* ARABIC ">
        <w:r w:rsidR="001F46B6">
          <w:rPr>
            <w:noProof/>
          </w:rPr>
          <w:t>5</w:t>
        </w:r>
      </w:fldSimple>
      <w:r>
        <w:t xml:space="preserve"> </w:t>
      </w:r>
      <w:r w:rsidR="00294AB1">
        <w:t xml:space="preserve">- </w:t>
      </w:r>
      <w:r>
        <w:t>User Provisioning Tool: Location Info Service Config</w:t>
      </w:r>
    </w:p>
    <w:p w14:paraId="0C643EE3" w14:textId="77777777" w:rsidR="00C76E49" w:rsidRDefault="00C76E49" w:rsidP="00C76E49"/>
    <w:p w14:paraId="01ADAAC6" w14:textId="5DDCE3D3" w:rsidR="00C76E49" w:rsidRDefault="00C76E49" w:rsidP="00C76E49">
      <w:pPr>
        <w:pStyle w:val="NoteTitle"/>
      </w:pPr>
      <w:r>
        <w:t>Important</w:t>
      </w:r>
    </w:p>
    <w:p w14:paraId="0120AEC1" w14:textId="78FCE59B" w:rsidR="00C76E49" w:rsidRPr="00C76E49" w:rsidRDefault="00C76E49" w:rsidP="00C76E49">
      <w:pPr>
        <w:pStyle w:val="Note"/>
      </w:pPr>
      <w:r w:rsidRPr="00C76E49">
        <w:t>The time it takes to complete the whole provisioning process is highly dependent on the performance of your Lync Front End servers and Active Directory Domain Services Domain Controllers.</w:t>
      </w:r>
    </w:p>
    <w:p w14:paraId="5CFBBA51" w14:textId="77777777" w:rsidR="00452411" w:rsidRDefault="00452411" w:rsidP="00452411"/>
    <w:p w14:paraId="4FCDB9A9" w14:textId="77777777" w:rsidR="00C76E49" w:rsidRDefault="00C76E49" w:rsidP="00C76E49">
      <w:pPr>
        <w:pStyle w:val="Heading2Numbered"/>
      </w:pPr>
      <w:bookmarkStart w:id="19" w:name="_Toc379985615"/>
      <w:bookmarkStart w:id="20" w:name="_Toc299727672"/>
      <w:r>
        <w:t>Load Configuration</w:t>
      </w:r>
      <w:bookmarkEnd w:id="19"/>
    </w:p>
    <w:p w14:paraId="542B0C78" w14:textId="2E55B7AA" w:rsidR="0054249D" w:rsidRDefault="0054249D" w:rsidP="0054249D">
      <w:r>
        <w:t xml:space="preserve">The next step after completing the provisioning process is to create </w:t>
      </w:r>
      <w:r w:rsidR="00EC51B3">
        <w:t>LPT load configurations</w:t>
      </w:r>
      <w:r>
        <w:t xml:space="preserve"> to simulate the target user loads for stress testing against your Lync Server implementation.</w:t>
      </w:r>
    </w:p>
    <w:p w14:paraId="66D464EB" w14:textId="77777777" w:rsidR="0054249D" w:rsidRDefault="0054249D" w:rsidP="0054249D"/>
    <w:p w14:paraId="3FC4B177" w14:textId="18F74C8A" w:rsidR="0054249D" w:rsidRDefault="0054249D" w:rsidP="0054249D">
      <w:pPr>
        <w:pStyle w:val="NoteTitle"/>
      </w:pPr>
      <w:r>
        <w:lastRenderedPageBreak/>
        <w:t>Note</w:t>
      </w:r>
    </w:p>
    <w:p w14:paraId="62400B2B" w14:textId="2D4DCDDD" w:rsidR="0054249D" w:rsidRPr="0054249D" w:rsidRDefault="0054249D" w:rsidP="0054249D">
      <w:pPr>
        <w:pStyle w:val="Note"/>
      </w:pPr>
      <w:r>
        <w:t xml:space="preserve">To be able to complete </w:t>
      </w:r>
      <w:r w:rsidR="00860165">
        <w:t xml:space="preserve">the </w:t>
      </w:r>
      <w:r>
        <w:t>load configuration step, refer to your Lync Server 2013 topology to supply the required information</w:t>
      </w:r>
      <w:r w:rsidR="00EC51B3">
        <w:t>—such as the Lync Server 2013 pool name and port number, Edge pool name and port number, Internal and External Web Services URL, central site name, etc</w:t>
      </w:r>
      <w:r>
        <w:t>.</w:t>
      </w:r>
    </w:p>
    <w:p w14:paraId="560921A4" w14:textId="737BB691" w:rsidR="00C76E49" w:rsidRPr="00C76E49" w:rsidRDefault="00C76E49" w:rsidP="0054249D"/>
    <w:p w14:paraId="7D307C6F" w14:textId="5EA89B0B" w:rsidR="0054249D" w:rsidRDefault="00873FCE" w:rsidP="00C76E49">
      <w:pPr>
        <w:pStyle w:val="Heading3Numbered"/>
      </w:pPr>
      <w:bookmarkStart w:id="21" w:name="_Toc379985616"/>
      <w:r>
        <w:t xml:space="preserve">Load Configuration: </w:t>
      </w:r>
      <w:r w:rsidR="00C76E49">
        <w:t>Common Configuration</w:t>
      </w:r>
      <w:bookmarkEnd w:id="21"/>
    </w:p>
    <w:p w14:paraId="091C8484" w14:textId="61D08ADF" w:rsidR="0054249D" w:rsidRDefault="00860165" w:rsidP="0054249D">
      <w:r>
        <w:t>Use t</w:t>
      </w:r>
      <w:r w:rsidR="0054249D" w:rsidRPr="0054249D">
        <w:t xml:space="preserve">he first tab of </w:t>
      </w:r>
      <w:r>
        <w:t xml:space="preserve">the </w:t>
      </w:r>
      <w:r w:rsidR="0054249D" w:rsidRPr="0054249D">
        <w:t xml:space="preserve">Load Configuration tool </w:t>
      </w:r>
      <w:r>
        <w:t>t</w:t>
      </w:r>
      <w:r w:rsidR="0054249D" w:rsidRPr="0054249D">
        <w:t xml:space="preserve">o define the number </w:t>
      </w:r>
      <w:r>
        <w:t xml:space="preserve">of </w:t>
      </w:r>
      <w:r w:rsidR="0054249D" w:rsidRPr="0054249D">
        <w:t xml:space="preserve">stress client machines, </w:t>
      </w:r>
      <w:r w:rsidR="00C80593">
        <w:t>the user</w:t>
      </w:r>
      <w:r w:rsidR="0054249D" w:rsidRPr="0054249D">
        <w:t xml:space="preserve"> settings that </w:t>
      </w:r>
      <w:r w:rsidR="0087156C">
        <w:t>were</w:t>
      </w:r>
      <w:r w:rsidR="0054249D" w:rsidRPr="0054249D">
        <w:t xml:space="preserve"> used during</w:t>
      </w:r>
      <w:r w:rsidR="0087156C">
        <w:t xml:space="preserve"> the</w:t>
      </w:r>
      <w:r w:rsidR="0054249D" w:rsidRPr="0054249D">
        <w:t xml:space="preserve"> provisioning step, and </w:t>
      </w:r>
      <w:r w:rsidR="0087156C">
        <w:t xml:space="preserve">the </w:t>
      </w:r>
      <w:r w:rsidR="0054249D" w:rsidRPr="0054249D">
        <w:t>target FQDNs and p</w:t>
      </w:r>
      <w:r w:rsidR="0087156C">
        <w:t xml:space="preserve">ort numbers of the Front End </w:t>
      </w:r>
      <w:r w:rsidR="0054249D" w:rsidRPr="0054249D">
        <w:t xml:space="preserve">pool and </w:t>
      </w:r>
      <w:r w:rsidR="00EC51B3">
        <w:t>E</w:t>
      </w:r>
      <w:r w:rsidR="0054249D" w:rsidRPr="0054249D">
        <w:t xml:space="preserve">dge pool. The values entered in this tab </w:t>
      </w:r>
      <w:r w:rsidR="00361089">
        <w:t>are</w:t>
      </w:r>
      <w:r w:rsidR="0054249D" w:rsidRPr="0054249D">
        <w:t xml:space="preserve"> used to correctly configure the </w:t>
      </w:r>
      <w:r w:rsidR="00EC51B3">
        <w:t>LPT load</w:t>
      </w:r>
      <w:r w:rsidR="0054249D" w:rsidRPr="0054249D">
        <w:t xml:space="preserve"> configuration files.</w:t>
      </w:r>
    </w:p>
    <w:p w14:paraId="26147653" w14:textId="77777777" w:rsidR="0054249D" w:rsidRDefault="0054249D" w:rsidP="0054249D"/>
    <w:p w14:paraId="0705C42D" w14:textId="77777777" w:rsidR="001B0B1D" w:rsidRDefault="009537F5" w:rsidP="001B0B1D">
      <w:pPr>
        <w:keepNext/>
      </w:pPr>
      <w:r>
        <w:rPr>
          <w:noProof/>
        </w:rPr>
        <w:lastRenderedPageBreak/>
        <w:drawing>
          <wp:inline distT="0" distB="0" distL="0" distR="0" wp14:anchorId="393AFEBA" wp14:editId="7638F61B">
            <wp:extent cx="5943600" cy="5399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399405"/>
                    </a:xfrm>
                    <a:prstGeom prst="rect">
                      <a:avLst/>
                    </a:prstGeom>
                  </pic:spPr>
                </pic:pic>
              </a:graphicData>
            </a:graphic>
          </wp:inline>
        </w:drawing>
      </w:r>
    </w:p>
    <w:p w14:paraId="0436573D" w14:textId="20FF615F" w:rsidR="0054249D" w:rsidRDefault="001B0B1D" w:rsidP="001B0B1D">
      <w:pPr>
        <w:pStyle w:val="Caption"/>
      </w:pPr>
      <w:r>
        <w:t xml:space="preserve">Figure </w:t>
      </w:r>
      <w:fldSimple w:instr=" SEQ Figure \* ARABIC ">
        <w:r w:rsidR="001F46B6">
          <w:rPr>
            <w:noProof/>
          </w:rPr>
          <w:t>6</w:t>
        </w:r>
      </w:fldSimple>
      <w:r>
        <w:t xml:space="preserve"> </w:t>
      </w:r>
      <w:r w:rsidR="00294AB1">
        <w:t xml:space="preserve">- </w:t>
      </w:r>
      <w:r w:rsidRPr="000956D1">
        <w:t xml:space="preserve">Load Configuration Tool: </w:t>
      </w:r>
      <w:r>
        <w:t>Common configuration</w:t>
      </w:r>
    </w:p>
    <w:p w14:paraId="5AB35774" w14:textId="77777777" w:rsidR="0054249D" w:rsidRDefault="0054249D" w:rsidP="0054249D"/>
    <w:p w14:paraId="67F38911" w14:textId="5AFCA06D" w:rsidR="0054249D" w:rsidRDefault="0054249D" w:rsidP="0054249D">
      <w:r>
        <w:t>Notes:</w:t>
      </w:r>
    </w:p>
    <w:p w14:paraId="445A370C" w14:textId="1FA529CB" w:rsidR="0054249D" w:rsidRDefault="0087156C" w:rsidP="0054249D">
      <w:pPr>
        <w:pStyle w:val="ListBullet"/>
      </w:pPr>
      <w:r>
        <w:t>We recommend that you</w:t>
      </w:r>
      <w:r w:rsidR="0054249D">
        <w:t xml:space="preserve"> use a single stress client machine for no more than </w:t>
      </w:r>
      <w:r w:rsidR="00C80593">
        <w:t>4,500 endpoints</w:t>
      </w:r>
      <w:r w:rsidR="0054249D">
        <w:t xml:space="preserve">, </w:t>
      </w:r>
      <w:r>
        <w:t xml:space="preserve">keeping in mind </w:t>
      </w:r>
      <w:r w:rsidR="0054249D">
        <w:t xml:space="preserve">that MPOP percentage is also counted towards that limit. </w:t>
      </w:r>
      <w:r w:rsidR="00EC51B3">
        <w:t xml:space="preserve">For example, </w:t>
      </w:r>
      <w:r w:rsidR="0054249D">
        <w:t xml:space="preserve">to conduct </w:t>
      </w:r>
      <w:r w:rsidR="00EC51B3">
        <w:t xml:space="preserve">a </w:t>
      </w:r>
      <w:r w:rsidR="0054249D">
        <w:t>stress test exercise for a 4,500</w:t>
      </w:r>
      <w:r w:rsidR="007E2314">
        <w:t>-</w:t>
      </w:r>
      <w:r w:rsidR="0054249D">
        <w:t xml:space="preserve">user </w:t>
      </w:r>
      <w:r w:rsidR="00EC51B3">
        <w:t xml:space="preserve">topology </w:t>
      </w:r>
      <w:r w:rsidR="0054249D">
        <w:t xml:space="preserve">with </w:t>
      </w:r>
      <w:r>
        <w:t xml:space="preserve">a </w:t>
      </w:r>
      <w:r w:rsidR="0054249D">
        <w:t>40</w:t>
      </w:r>
      <w:r w:rsidR="0074409E">
        <w:t xml:space="preserve"> percent</w:t>
      </w:r>
      <w:r w:rsidR="0054249D">
        <w:t xml:space="preserve"> MPOP ratio, you need at minimum </w:t>
      </w:r>
      <w:r w:rsidR="0074409E">
        <w:t>two</w:t>
      </w:r>
      <w:r w:rsidR="0054249D">
        <w:t xml:space="preserve"> stress client machines.</w:t>
      </w:r>
    </w:p>
    <w:p w14:paraId="53FE9E0D" w14:textId="354E6932" w:rsidR="0054249D" w:rsidRDefault="0054249D" w:rsidP="0054249D">
      <w:pPr>
        <w:pStyle w:val="ListBullet"/>
      </w:pPr>
      <w:r>
        <w:t xml:space="preserve">Each PSTN gateway simulator requires a single stress client machine. The number of simultaneous voice calls that can be generated depends on the processor configuration of the PSTN gateway simulator stress client machine. </w:t>
      </w:r>
      <w:r w:rsidR="00EC51B3">
        <w:t>From observation, a</w:t>
      </w:r>
      <w:r>
        <w:t xml:space="preserve"> quad-core stress client machine can support up to 667 simultaneous voice calls.</w:t>
      </w:r>
    </w:p>
    <w:p w14:paraId="6A0238A1" w14:textId="4AA7F238" w:rsidR="0054249D" w:rsidRDefault="0054249D" w:rsidP="0054249D">
      <w:pPr>
        <w:pStyle w:val="ListBullet"/>
      </w:pPr>
      <w:r>
        <w:lastRenderedPageBreak/>
        <w:t xml:space="preserve">In the example above, one stress client machine is included as PSTN gateway simulator, so in total you will need to prepare </w:t>
      </w:r>
      <w:r w:rsidR="00933C5A">
        <w:t xml:space="preserve">three </w:t>
      </w:r>
      <w:r>
        <w:t>stress clients machines for the purpose of conducting the a Lync stress test exercise using LSS.</w:t>
      </w:r>
    </w:p>
    <w:p w14:paraId="04DE30A3" w14:textId="1E41251E" w:rsidR="0054249D" w:rsidRDefault="0054249D" w:rsidP="0054249D">
      <w:pPr>
        <w:pStyle w:val="ListBullet"/>
      </w:pPr>
      <w:r>
        <w:t>The stress client machines to simulate external access do not need to be included when using this tool. Stress profiles generated by the tool include both internal and external stress profiles, and you must manually copy the stress profiles to the appropriate stress client machines.</w:t>
      </w:r>
    </w:p>
    <w:p w14:paraId="52B79144" w14:textId="507EE2A1" w:rsidR="00800754" w:rsidRDefault="00800754" w:rsidP="0054249D">
      <w:pPr>
        <w:pStyle w:val="ListBullet"/>
      </w:pPr>
      <w:r>
        <w:t xml:space="preserve">You must specify only the LSS users for the value of </w:t>
      </w:r>
      <w:r>
        <w:rPr>
          <w:b/>
        </w:rPr>
        <w:t>Number of Users</w:t>
      </w:r>
      <w:r w:rsidR="0074409E" w:rsidRPr="0074409E">
        <w:t>,</w:t>
      </w:r>
      <w:r>
        <w:rPr>
          <w:b/>
        </w:rPr>
        <w:t xml:space="preserve"> </w:t>
      </w:r>
      <w:r>
        <w:t>and do not include the users created for the control client machines.</w:t>
      </w:r>
    </w:p>
    <w:p w14:paraId="1CD4B5E7" w14:textId="67F58D31" w:rsidR="0054249D" w:rsidRDefault="0054249D" w:rsidP="0054249D"/>
    <w:p w14:paraId="5CFBBA52" w14:textId="5C50BE99" w:rsidR="00452411" w:rsidRDefault="00873FCE" w:rsidP="00C76E49">
      <w:pPr>
        <w:pStyle w:val="Heading3Numbered"/>
      </w:pPr>
      <w:bookmarkStart w:id="22" w:name="_Toc379985617"/>
      <w:bookmarkEnd w:id="20"/>
      <w:r>
        <w:t xml:space="preserve">Load Configuration: </w:t>
      </w:r>
      <w:r w:rsidR="0054249D">
        <w:t>General Scenarios</w:t>
      </w:r>
      <w:bookmarkEnd w:id="22"/>
    </w:p>
    <w:p w14:paraId="69642372" w14:textId="77777777" w:rsidR="0054249D" w:rsidRDefault="0054249D" w:rsidP="0054249D">
      <w:r>
        <w:t xml:space="preserve">The next tab, </w:t>
      </w:r>
      <w:r w:rsidRPr="00E717A7">
        <w:rPr>
          <w:b/>
        </w:rPr>
        <w:t>General Scenarios</w:t>
      </w:r>
      <w:r>
        <w:t>, allows you to choose the type of user loads to be simulated as part of stress testing exercise, covering:</w:t>
      </w:r>
    </w:p>
    <w:p w14:paraId="31B8B3D8" w14:textId="24B16FAB" w:rsidR="0054249D" w:rsidRDefault="0054249D" w:rsidP="0054249D">
      <w:pPr>
        <w:pStyle w:val="ListBullet"/>
      </w:pPr>
      <w:r>
        <w:t>Instant Messaging and Presence</w:t>
      </w:r>
    </w:p>
    <w:p w14:paraId="4615AB3E" w14:textId="4439B79B" w:rsidR="0054249D" w:rsidRDefault="0054249D" w:rsidP="0054249D">
      <w:pPr>
        <w:pStyle w:val="ListBullet"/>
      </w:pPr>
      <w:r>
        <w:t xml:space="preserve">Audio Conferencing—while the title </w:t>
      </w:r>
      <w:r w:rsidR="00F80795">
        <w:t>includes “</w:t>
      </w:r>
      <w:r>
        <w:t>audio</w:t>
      </w:r>
      <w:r w:rsidR="00F80795">
        <w:t>”</w:t>
      </w:r>
      <w:r>
        <w:t>, choosing this option will also simulate Video conferencing</w:t>
      </w:r>
    </w:p>
    <w:p w14:paraId="1D2A0ADC" w14:textId="42B01227" w:rsidR="0054249D" w:rsidRDefault="0054249D" w:rsidP="0054249D">
      <w:pPr>
        <w:pStyle w:val="ListBullet"/>
      </w:pPr>
      <w:r>
        <w:t>Application Sharing</w:t>
      </w:r>
    </w:p>
    <w:p w14:paraId="77B532B6" w14:textId="1E567C3B" w:rsidR="0054249D" w:rsidRDefault="0054249D" w:rsidP="0054249D">
      <w:pPr>
        <w:pStyle w:val="ListBullet"/>
      </w:pPr>
      <w:r>
        <w:t>Data Collaboration</w:t>
      </w:r>
    </w:p>
    <w:p w14:paraId="76E89CC0" w14:textId="7790E0B3" w:rsidR="0054249D" w:rsidRDefault="0054249D" w:rsidP="0054249D">
      <w:pPr>
        <w:pStyle w:val="ListBullet"/>
      </w:pPr>
      <w:r>
        <w:t>Distribution List Expansion</w:t>
      </w:r>
    </w:p>
    <w:p w14:paraId="0FF54931" w14:textId="5005A987" w:rsidR="0054249D" w:rsidRDefault="0054249D" w:rsidP="0054249D">
      <w:pPr>
        <w:pStyle w:val="ListBullet"/>
      </w:pPr>
      <w:r>
        <w:t>Address Book Web Query</w:t>
      </w:r>
    </w:p>
    <w:p w14:paraId="044579E3" w14:textId="6E599E13" w:rsidR="0054249D" w:rsidRDefault="0054249D" w:rsidP="0054249D">
      <w:pPr>
        <w:pStyle w:val="ListBullet"/>
      </w:pPr>
      <w:r>
        <w:t>Response Group Service</w:t>
      </w:r>
    </w:p>
    <w:p w14:paraId="7F122D1E" w14:textId="69496225" w:rsidR="0054249D" w:rsidRDefault="0054249D" w:rsidP="0054249D">
      <w:pPr>
        <w:pStyle w:val="ListBullet"/>
      </w:pPr>
      <w:r>
        <w:t>Location Information Services</w:t>
      </w:r>
    </w:p>
    <w:p w14:paraId="57238FF2" w14:textId="77777777" w:rsidR="0054249D" w:rsidRDefault="0054249D" w:rsidP="0054249D"/>
    <w:p w14:paraId="46205642" w14:textId="5F00567A" w:rsidR="00FC40EE" w:rsidRDefault="0054249D" w:rsidP="0054249D">
      <w:r>
        <w:t xml:space="preserve">Some </w:t>
      </w:r>
      <w:r w:rsidR="00F80795">
        <w:t xml:space="preserve">types of </w:t>
      </w:r>
      <w:r>
        <w:t>user load</w:t>
      </w:r>
      <w:r w:rsidR="00F80795">
        <w:t>s</w:t>
      </w:r>
      <w:r>
        <w:t xml:space="preserve"> </w:t>
      </w:r>
      <w:r w:rsidR="007E1050">
        <w:t xml:space="preserve">enable </w:t>
      </w:r>
      <w:r>
        <w:t>you to specify the load level</w:t>
      </w:r>
      <w:r w:rsidR="00F80795">
        <w:t>:</w:t>
      </w:r>
      <w:r>
        <w:t xml:space="preserve"> </w:t>
      </w:r>
      <w:r w:rsidRPr="0054249D">
        <w:rPr>
          <w:b/>
        </w:rPr>
        <w:t>Disabled</w:t>
      </w:r>
      <w:r>
        <w:t xml:space="preserve">, </w:t>
      </w:r>
      <w:r w:rsidRPr="0054249D">
        <w:rPr>
          <w:b/>
        </w:rPr>
        <w:t>Low</w:t>
      </w:r>
      <w:r>
        <w:t xml:space="preserve">, </w:t>
      </w:r>
      <w:r w:rsidRPr="0054249D">
        <w:rPr>
          <w:b/>
        </w:rPr>
        <w:t>Medium</w:t>
      </w:r>
      <w:r>
        <w:t xml:space="preserve">, </w:t>
      </w:r>
      <w:r w:rsidRPr="0054249D">
        <w:rPr>
          <w:b/>
        </w:rPr>
        <w:t>High</w:t>
      </w:r>
      <w:r>
        <w:t xml:space="preserve">, </w:t>
      </w:r>
      <w:r w:rsidRPr="0054249D">
        <w:rPr>
          <w:b/>
        </w:rPr>
        <w:t>Custom</w:t>
      </w:r>
      <w:r>
        <w:t xml:space="preserve">, and </w:t>
      </w:r>
      <w:r w:rsidRPr="0054249D">
        <w:rPr>
          <w:b/>
        </w:rPr>
        <w:t>Enabled</w:t>
      </w:r>
      <w:r>
        <w:t xml:space="preserve">. </w:t>
      </w:r>
    </w:p>
    <w:p w14:paraId="22487A44" w14:textId="4629BEE5" w:rsidR="0054249D" w:rsidRDefault="0054249D" w:rsidP="0054249D">
      <w:r w:rsidRPr="0054249D">
        <w:rPr>
          <w:b/>
        </w:rPr>
        <w:t>Disabled</w:t>
      </w:r>
      <w:r>
        <w:t xml:space="preserve"> and </w:t>
      </w:r>
      <w:r w:rsidRPr="0054249D">
        <w:rPr>
          <w:b/>
        </w:rPr>
        <w:t>Enabled</w:t>
      </w:r>
      <w:r>
        <w:t xml:space="preserve"> are self-explanatory</w:t>
      </w:r>
      <w:r w:rsidR="007E1050">
        <w:t>.</w:t>
      </w:r>
      <w:r>
        <w:t xml:space="preserve"> </w:t>
      </w:r>
      <w:r w:rsidR="007E1050">
        <w:t>T</w:t>
      </w:r>
      <w:r>
        <w:t xml:space="preserve">he </w:t>
      </w:r>
      <w:r w:rsidRPr="0054249D">
        <w:rPr>
          <w:b/>
        </w:rPr>
        <w:t>Low</w:t>
      </w:r>
      <w:r>
        <w:t xml:space="preserve">, </w:t>
      </w:r>
      <w:r w:rsidRPr="0054249D">
        <w:rPr>
          <w:b/>
        </w:rPr>
        <w:t>Medium</w:t>
      </w:r>
      <w:r>
        <w:t xml:space="preserve">, and </w:t>
      </w:r>
      <w:r w:rsidRPr="0054249D">
        <w:rPr>
          <w:b/>
        </w:rPr>
        <w:t>High</w:t>
      </w:r>
      <w:r>
        <w:t xml:space="preserve"> </w:t>
      </w:r>
      <w:r w:rsidR="007E1050">
        <w:t>settings determine</w:t>
      </w:r>
      <w:r>
        <w:t xml:space="preserve"> the amount of conversations occurring per hour for that particular </w:t>
      </w:r>
      <w:r w:rsidR="00F80795">
        <w:t xml:space="preserve">type of </w:t>
      </w:r>
      <w:r>
        <w:t xml:space="preserve">user load. For maximum flexibility of configuring the stress test load profile, choose </w:t>
      </w:r>
      <w:r w:rsidRPr="004227ED">
        <w:rPr>
          <w:b/>
        </w:rPr>
        <w:t>Custom</w:t>
      </w:r>
      <w:r w:rsidR="00F80795" w:rsidRPr="00F80795">
        <w:t>,</w:t>
      </w:r>
      <w:r>
        <w:t xml:space="preserve"> and then configure further using the </w:t>
      </w:r>
      <w:r w:rsidRPr="004227ED">
        <w:rPr>
          <w:b/>
        </w:rPr>
        <w:t>Advanced</w:t>
      </w:r>
      <w:r>
        <w:t xml:space="preserve"> window of each</w:t>
      </w:r>
      <w:r w:rsidR="00F80795">
        <w:t xml:space="preserve"> type of</w:t>
      </w:r>
      <w:r>
        <w:t xml:space="preserve"> load.</w:t>
      </w:r>
    </w:p>
    <w:p w14:paraId="4F0A776C" w14:textId="77777777" w:rsidR="0054249D" w:rsidRDefault="0054249D" w:rsidP="0054249D"/>
    <w:p w14:paraId="13E9A9ED" w14:textId="77777777" w:rsidR="001B0B1D" w:rsidRDefault="009537F5" w:rsidP="001B0B1D">
      <w:pPr>
        <w:keepNext/>
      </w:pPr>
      <w:r>
        <w:rPr>
          <w:noProof/>
        </w:rPr>
        <w:lastRenderedPageBreak/>
        <w:drawing>
          <wp:inline distT="0" distB="0" distL="0" distR="0" wp14:anchorId="3C2FAE7F" wp14:editId="5EB17D08">
            <wp:extent cx="5943600" cy="5399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99405"/>
                    </a:xfrm>
                    <a:prstGeom prst="rect">
                      <a:avLst/>
                    </a:prstGeom>
                  </pic:spPr>
                </pic:pic>
              </a:graphicData>
            </a:graphic>
          </wp:inline>
        </w:drawing>
      </w:r>
    </w:p>
    <w:p w14:paraId="09F6F440" w14:textId="004730E3" w:rsidR="004227ED" w:rsidRDefault="001B0B1D" w:rsidP="001B0B1D">
      <w:pPr>
        <w:pStyle w:val="Caption"/>
      </w:pPr>
      <w:r>
        <w:t xml:space="preserve">Figure </w:t>
      </w:r>
      <w:fldSimple w:instr=" SEQ Figure \* ARABIC ">
        <w:r w:rsidR="001F46B6">
          <w:rPr>
            <w:noProof/>
          </w:rPr>
          <w:t>7</w:t>
        </w:r>
      </w:fldSimple>
      <w:r w:rsidR="00294AB1">
        <w:rPr>
          <w:noProof/>
        </w:rPr>
        <w:t>-</w:t>
      </w:r>
      <w:r>
        <w:t xml:space="preserve"> </w:t>
      </w:r>
      <w:r w:rsidRPr="00E9044E">
        <w:t>Load Configuration Tool: General scenarios</w:t>
      </w:r>
    </w:p>
    <w:p w14:paraId="2CC1A3C1" w14:textId="77777777" w:rsidR="004227ED" w:rsidRDefault="004227ED" w:rsidP="004227ED"/>
    <w:p w14:paraId="1E18967A" w14:textId="4A8D30D8" w:rsidR="004227ED" w:rsidRDefault="004227ED" w:rsidP="004227ED">
      <w:r>
        <w:t>Some</w:t>
      </w:r>
      <w:r w:rsidR="00F80795">
        <w:t xml:space="preserve"> types of</w:t>
      </w:r>
      <w:r>
        <w:t xml:space="preserve"> user load</w:t>
      </w:r>
      <w:r w:rsidR="00F80795">
        <w:t>s</w:t>
      </w:r>
      <w:r>
        <w:t xml:space="preserve"> allow you to enable </w:t>
      </w:r>
      <w:r w:rsidRPr="004227ED">
        <w:rPr>
          <w:b/>
        </w:rPr>
        <w:t>External</w:t>
      </w:r>
      <w:r>
        <w:t xml:space="preserve">, </w:t>
      </w:r>
      <w:r w:rsidRPr="004227ED">
        <w:rPr>
          <w:b/>
        </w:rPr>
        <w:t>Conf</w:t>
      </w:r>
      <w:r>
        <w:t xml:space="preserve">, </w:t>
      </w:r>
      <w:r w:rsidRPr="004227ED">
        <w:rPr>
          <w:b/>
        </w:rPr>
        <w:t>AdHoc</w:t>
      </w:r>
      <w:r>
        <w:t xml:space="preserve">, and </w:t>
      </w:r>
      <w:r w:rsidRPr="004227ED">
        <w:rPr>
          <w:b/>
        </w:rPr>
        <w:t>Large Conf</w:t>
      </w:r>
      <w:r w:rsidR="0051493A">
        <w:t>.</w:t>
      </w:r>
    </w:p>
    <w:p w14:paraId="4252866B" w14:textId="13369B33" w:rsidR="004227ED" w:rsidRDefault="004227ED" w:rsidP="004227ED">
      <w:pPr>
        <w:pStyle w:val="ListBullet"/>
      </w:pPr>
      <w:r w:rsidRPr="004227ED">
        <w:rPr>
          <w:b/>
        </w:rPr>
        <w:t>External</w:t>
      </w:r>
      <w:r w:rsidR="0051493A">
        <w:t xml:space="preserve"> </w:t>
      </w:r>
      <w:r w:rsidR="00F80795">
        <w:t xml:space="preserve">  </w:t>
      </w:r>
      <w:r w:rsidR="0051493A">
        <w:t>E</w:t>
      </w:r>
      <w:r>
        <w:t xml:space="preserve">nable this setting to create </w:t>
      </w:r>
      <w:r w:rsidR="00F80795">
        <w:t xml:space="preserve">a </w:t>
      </w:r>
      <w:r>
        <w:t xml:space="preserve">stress test </w:t>
      </w:r>
      <w:r w:rsidR="0051493A">
        <w:t xml:space="preserve">configuration for external users signing </w:t>
      </w:r>
      <w:r>
        <w:t xml:space="preserve">in through </w:t>
      </w:r>
      <w:r w:rsidR="0051493A">
        <w:t xml:space="preserve">an </w:t>
      </w:r>
      <w:r>
        <w:t xml:space="preserve">Edge </w:t>
      </w:r>
      <w:r w:rsidR="0051493A">
        <w:t>S</w:t>
      </w:r>
      <w:r>
        <w:t>erver</w:t>
      </w:r>
      <w:r w:rsidR="00F80795">
        <w:t>.</w:t>
      </w:r>
    </w:p>
    <w:p w14:paraId="33B0EA3F" w14:textId="2597A1F1" w:rsidR="004227ED" w:rsidRDefault="004227ED" w:rsidP="004227ED">
      <w:pPr>
        <w:pStyle w:val="ListBullet"/>
      </w:pPr>
      <w:r w:rsidRPr="004227ED">
        <w:rPr>
          <w:b/>
        </w:rPr>
        <w:t>Conf</w:t>
      </w:r>
      <w:r w:rsidR="0051493A">
        <w:t xml:space="preserve"> </w:t>
      </w:r>
      <w:r w:rsidR="00F80795">
        <w:t xml:space="preserve">  </w:t>
      </w:r>
      <w:r w:rsidR="0051493A">
        <w:t>E</w:t>
      </w:r>
      <w:r>
        <w:t xml:space="preserve">nable this setting to create </w:t>
      </w:r>
      <w:r w:rsidR="0051493A">
        <w:t xml:space="preserve">a </w:t>
      </w:r>
      <w:r>
        <w:t>stress test configuration that simulate</w:t>
      </w:r>
      <w:r w:rsidR="00F80795">
        <w:t>s</w:t>
      </w:r>
      <w:r>
        <w:t xml:space="preserve"> IM conferencing user loads</w:t>
      </w:r>
      <w:r w:rsidR="0051493A">
        <w:t>.</w:t>
      </w:r>
    </w:p>
    <w:p w14:paraId="3B65CE5A" w14:textId="452C5B5D" w:rsidR="004227ED" w:rsidRDefault="004227ED" w:rsidP="004227ED">
      <w:pPr>
        <w:pStyle w:val="ListBullet"/>
      </w:pPr>
      <w:r w:rsidRPr="004227ED">
        <w:rPr>
          <w:b/>
        </w:rPr>
        <w:t>AdHoc</w:t>
      </w:r>
      <w:r w:rsidR="0051493A">
        <w:t xml:space="preserve"> </w:t>
      </w:r>
      <w:r w:rsidR="00F80795">
        <w:t xml:space="preserve">  </w:t>
      </w:r>
      <w:r w:rsidR="0051493A">
        <w:t>E</w:t>
      </w:r>
      <w:r>
        <w:t xml:space="preserve">nable this setting to create </w:t>
      </w:r>
      <w:r w:rsidR="0051493A">
        <w:t xml:space="preserve">a </w:t>
      </w:r>
      <w:r>
        <w:t>stress test configuration that simulate</w:t>
      </w:r>
      <w:r w:rsidR="00F80795">
        <w:t>s</w:t>
      </w:r>
      <w:r>
        <w:t xml:space="preserve"> ad</w:t>
      </w:r>
      <w:r w:rsidR="007D0237">
        <w:t xml:space="preserve"> </w:t>
      </w:r>
      <w:r>
        <w:t>hoc Application Sharing and Data Collaboration conferencing user loads</w:t>
      </w:r>
      <w:r w:rsidR="0051493A">
        <w:t>.</w:t>
      </w:r>
    </w:p>
    <w:p w14:paraId="36647961" w14:textId="51B9DD32" w:rsidR="004227ED" w:rsidRDefault="004227ED" w:rsidP="002917FF">
      <w:pPr>
        <w:pStyle w:val="ListBullet"/>
      </w:pPr>
      <w:r w:rsidRPr="004227ED">
        <w:rPr>
          <w:b/>
        </w:rPr>
        <w:t>Large Conf</w:t>
      </w:r>
      <w:r w:rsidR="0051493A">
        <w:t xml:space="preserve"> </w:t>
      </w:r>
      <w:r w:rsidR="007D0237">
        <w:t xml:space="preserve">  </w:t>
      </w:r>
      <w:r w:rsidR="0051493A">
        <w:t>E</w:t>
      </w:r>
      <w:r>
        <w:t xml:space="preserve">nable this setting to create </w:t>
      </w:r>
      <w:r w:rsidR="0051493A">
        <w:t xml:space="preserve">a </w:t>
      </w:r>
      <w:r>
        <w:t>stress test configuration that simulate</w:t>
      </w:r>
      <w:r w:rsidR="007D0237">
        <w:t>s</w:t>
      </w:r>
      <w:r>
        <w:t xml:space="preserve"> large conferences with up to 250 participants</w:t>
      </w:r>
      <w:r w:rsidR="0051493A">
        <w:t>.</w:t>
      </w:r>
      <w:r>
        <w:t xml:space="preserve"> </w:t>
      </w:r>
    </w:p>
    <w:p w14:paraId="78EC6D1B" w14:textId="77777777" w:rsidR="004227ED" w:rsidRDefault="004227ED" w:rsidP="004227ED"/>
    <w:p w14:paraId="2BA26352" w14:textId="62679BE8" w:rsidR="004227ED" w:rsidRDefault="007D0237" w:rsidP="004227ED">
      <w:r>
        <w:t xml:space="preserve">Because </w:t>
      </w:r>
      <w:r w:rsidR="004227ED">
        <w:t xml:space="preserve">the </w:t>
      </w:r>
      <w:r w:rsidR="004227ED" w:rsidRPr="004227ED">
        <w:rPr>
          <w:b/>
        </w:rPr>
        <w:t>Load Configuration Tool</w:t>
      </w:r>
      <w:r w:rsidR="004227ED">
        <w:t xml:space="preserve"> has no direct relationship with the </w:t>
      </w:r>
      <w:r w:rsidR="004227ED" w:rsidRPr="004227ED">
        <w:rPr>
          <w:b/>
        </w:rPr>
        <w:t>User Provisioning Tool</w:t>
      </w:r>
      <w:r w:rsidR="004227ED">
        <w:t xml:space="preserve">, you must configure advanced options for </w:t>
      </w:r>
      <w:r w:rsidR="004227ED" w:rsidRPr="004227ED">
        <w:rPr>
          <w:b/>
        </w:rPr>
        <w:t>Distribution List Expansion</w:t>
      </w:r>
      <w:r w:rsidR="004227ED">
        <w:t xml:space="preserve"> and </w:t>
      </w:r>
      <w:r w:rsidR="004227ED" w:rsidRPr="004227ED">
        <w:rPr>
          <w:b/>
        </w:rPr>
        <w:t>Response Group Service</w:t>
      </w:r>
      <w:r w:rsidR="004227ED">
        <w:t xml:space="preserve"> user loads.</w:t>
      </w:r>
    </w:p>
    <w:p w14:paraId="543DA6FA" w14:textId="6391DED6" w:rsidR="004227ED" w:rsidRPr="004227ED" w:rsidRDefault="004227ED" w:rsidP="004227ED">
      <w:r>
        <w:t xml:space="preserve">In the </w:t>
      </w:r>
      <w:r w:rsidRPr="004227ED">
        <w:rPr>
          <w:b/>
        </w:rPr>
        <w:t>Distribution List Expansion</w:t>
      </w:r>
      <w:r>
        <w:t xml:space="preserve"> advanced options, modify the </w:t>
      </w:r>
      <w:r w:rsidRPr="004227ED">
        <w:rPr>
          <w:b/>
        </w:rPr>
        <w:t>DLXPrefix</w:t>
      </w:r>
      <w:r>
        <w:t xml:space="preserve">, </w:t>
      </w:r>
      <w:r w:rsidRPr="004227ED">
        <w:rPr>
          <w:b/>
        </w:rPr>
        <w:t>DLXDomain</w:t>
      </w:r>
      <w:r>
        <w:t xml:space="preserve">, and </w:t>
      </w:r>
      <w:r w:rsidRPr="004227ED">
        <w:rPr>
          <w:b/>
        </w:rPr>
        <w:t>DLXIndexHigh</w:t>
      </w:r>
      <w:r>
        <w:t xml:space="preserve"> to match the configuration that </w:t>
      </w:r>
      <w:r w:rsidR="000A2B9F">
        <w:t xml:space="preserve">you </w:t>
      </w:r>
      <w:r>
        <w:t xml:space="preserve">used </w:t>
      </w:r>
      <w:r w:rsidR="000A2B9F">
        <w:t xml:space="preserve">in the </w:t>
      </w:r>
      <w:r w:rsidRPr="007D0237">
        <w:t>User Provisioning Tool</w:t>
      </w:r>
      <w:r>
        <w:t>.</w:t>
      </w:r>
    </w:p>
    <w:p w14:paraId="399E89A4" w14:textId="77777777" w:rsidR="004227ED" w:rsidRDefault="004227ED" w:rsidP="0054249D"/>
    <w:p w14:paraId="18C08352" w14:textId="77777777" w:rsidR="001B0B1D" w:rsidRDefault="009537F5" w:rsidP="001B0B1D">
      <w:pPr>
        <w:keepNext/>
      </w:pPr>
      <w:r>
        <w:rPr>
          <w:noProof/>
        </w:rPr>
        <w:drawing>
          <wp:inline distT="0" distB="0" distL="0" distR="0" wp14:anchorId="464A7185" wp14:editId="30F1C918">
            <wp:extent cx="4314825" cy="42576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4825" cy="4257675"/>
                    </a:xfrm>
                    <a:prstGeom prst="rect">
                      <a:avLst/>
                    </a:prstGeom>
                  </pic:spPr>
                </pic:pic>
              </a:graphicData>
            </a:graphic>
          </wp:inline>
        </w:drawing>
      </w:r>
    </w:p>
    <w:p w14:paraId="4C00165F" w14:textId="01FE2AD7" w:rsidR="004227ED" w:rsidRDefault="001B0B1D" w:rsidP="001B0B1D">
      <w:pPr>
        <w:pStyle w:val="Caption"/>
      </w:pPr>
      <w:r>
        <w:t xml:space="preserve">Figure </w:t>
      </w:r>
      <w:fldSimple w:instr=" SEQ Figure \* ARABIC ">
        <w:r w:rsidR="001F46B6">
          <w:rPr>
            <w:noProof/>
          </w:rPr>
          <w:t>8</w:t>
        </w:r>
      </w:fldSimple>
      <w:r>
        <w:t xml:space="preserve"> </w:t>
      </w:r>
      <w:r w:rsidR="00294AB1">
        <w:t xml:space="preserve">- </w:t>
      </w:r>
      <w:r w:rsidRPr="000A52A6">
        <w:t xml:space="preserve">Load Configuration Tool: General scenarios </w:t>
      </w:r>
      <w:r>
        <w:t>DLX advanced options</w:t>
      </w:r>
    </w:p>
    <w:p w14:paraId="65416518" w14:textId="77777777" w:rsidR="004227ED" w:rsidRDefault="004227ED" w:rsidP="0054249D"/>
    <w:p w14:paraId="635AF341" w14:textId="6E2F898B" w:rsidR="004227ED" w:rsidRDefault="004227ED" w:rsidP="0054249D">
      <w:r w:rsidRPr="004227ED">
        <w:t xml:space="preserve">In the </w:t>
      </w:r>
      <w:r w:rsidRPr="004227ED">
        <w:rPr>
          <w:b/>
        </w:rPr>
        <w:t>Response Group Service</w:t>
      </w:r>
      <w:r w:rsidRPr="004227ED">
        <w:t xml:space="preserve"> advanced options, modify </w:t>
      </w:r>
      <w:r w:rsidRPr="004227ED">
        <w:rPr>
          <w:b/>
        </w:rPr>
        <w:t>LocationProfile</w:t>
      </w:r>
      <w:r w:rsidRPr="004227ED">
        <w:t xml:space="preserve">, </w:t>
      </w:r>
      <w:r w:rsidRPr="004227ED">
        <w:rPr>
          <w:b/>
        </w:rPr>
        <w:t>RGSUri</w:t>
      </w:r>
      <w:r w:rsidRPr="004227ED">
        <w:t xml:space="preserve">, and </w:t>
      </w:r>
      <w:r w:rsidRPr="004227ED">
        <w:rPr>
          <w:b/>
        </w:rPr>
        <w:t>RGSUriSuffixEndIndex</w:t>
      </w:r>
      <w:r w:rsidRPr="004227ED">
        <w:t xml:space="preserve"> to match your </w:t>
      </w:r>
      <w:r w:rsidR="00FC40EE">
        <w:t>t</w:t>
      </w:r>
      <w:r w:rsidRPr="004227ED">
        <w:t xml:space="preserve">opology </w:t>
      </w:r>
      <w:r w:rsidR="00FC40EE">
        <w:t xml:space="preserve">(central site name) </w:t>
      </w:r>
      <w:r w:rsidRPr="004227ED">
        <w:t xml:space="preserve">and Response Group configuration. Modify </w:t>
      </w:r>
      <w:r w:rsidRPr="004227ED">
        <w:rPr>
          <w:b/>
        </w:rPr>
        <w:t>NumberOfRGSCallsPerHour</w:t>
      </w:r>
      <w:r w:rsidRPr="004227ED">
        <w:t xml:space="preserve"> to set </w:t>
      </w:r>
      <w:r>
        <w:t>the</w:t>
      </w:r>
      <w:r w:rsidRPr="004227ED">
        <w:t xml:space="preserve"> number of RGS Calls per Hour value</w:t>
      </w:r>
      <w:r>
        <w:t xml:space="preserve"> to be simulated.</w:t>
      </w:r>
    </w:p>
    <w:p w14:paraId="7A5F432A" w14:textId="77777777" w:rsidR="004227ED" w:rsidRDefault="004227ED" w:rsidP="0054249D"/>
    <w:p w14:paraId="42E9041C" w14:textId="77777777" w:rsidR="00A338FF" w:rsidRDefault="009537F5" w:rsidP="00A338FF">
      <w:pPr>
        <w:keepNext/>
      </w:pPr>
      <w:r>
        <w:rPr>
          <w:noProof/>
        </w:rPr>
        <w:lastRenderedPageBreak/>
        <w:drawing>
          <wp:inline distT="0" distB="0" distL="0" distR="0" wp14:anchorId="2EF6D1CD" wp14:editId="4DDB7B6A">
            <wp:extent cx="4314825" cy="42576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14825" cy="4257675"/>
                    </a:xfrm>
                    <a:prstGeom prst="rect">
                      <a:avLst/>
                    </a:prstGeom>
                  </pic:spPr>
                </pic:pic>
              </a:graphicData>
            </a:graphic>
          </wp:inline>
        </w:drawing>
      </w:r>
    </w:p>
    <w:p w14:paraId="686A4A3D" w14:textId="2E7D7A9C" w:rsidR="004227ED" w:rsidRDefault="00A338FF" w:rsidP="00A338FF">
      <w:pPr>
        <w:pStyle w:val="Caption"/>
      </w:pPr>
      <w:r>
        <w:t xml:space="preserve">Figure </w:t>
      </w:r>
      <w:fldSimple w:instr=" SEQ Figure \* ARABIC ">
        <w:r w:rsidR="001F46B6">
          <w:rPr>
            <w:noProof/>
          </w:rPr>
          <w:t>9</w:t>
        </w:r>
      </w:fldSimple>
      <w:r w:rsidR="00294AB1">
        <w:rPr>
          <w:noProof/>
        </w:rPr>
        <w:t xml:space="preserve">- </w:t>
      </w:r>
      <w:r>
        <w:t xml:space="preserve"> Lo</w:t>
      </w:r>
      <w:r w:rsidR="001B0B1D">
        <w:t>ad Configuration Tool: General s</w:t>
      </w:r>
      <w:r>
        <w:t>cenarios RGSCaller advanced options</w:t>
      </w:r>
    </w:p>
    <w:p w14:paraId="68629B77" w14:textId="77777777" w:rsidR="004227ED" w:rsidRDefault="004227ED" w:rsidP="0054249D"/>
    <w:p w14:paraId="446D39F4" w14:textId="358BA485" w:rsidR="004227ED" w:rsidRDefault="004227ED" w:rsidP="0054249D">
      <w:r>
        <w:t>Notes:</w:t>
      </w:r>
    </w:p>
    <w:p w14:paraId="153F366F" w14:textId="3A0015D0" w:rsidR="00BC5708" w:rsidRDefault="00BC5708" w:rsidP="00BC5708">
      <w:pPr>
        <w:pStyle w:val="ListBullet"/>
      </w:pPr>
      <w:r>
        <w:t>The default values provided by the tool are assumed to be the settings for a</w:t>
      </w:r>
      <w:r w:rsidR="000A2B9F">
        <w:t xml:space="preserve"> pool with </w:t>
      </w:r>
      <w:r>
        <w:t xml:space="preserve">80,000 users. </w:t>
      </w:r>
      <w:r w:rsidR="000A2B9F">
        <w:t>A</w:t>
      </w:r>
      <w:r>
        <w:t>djust the number of RGS workflows (RGSUriSuffixEndIndex) and the number of RGS calls per hour accordingly</w:t>
      </w:r>
      <w:r w:rsidR="000A2B9F">
        <w:t xml:space="preserve"> to fit your scenario</w:t>
      </w:r>
      <w:r>
        <w:t>.</w:t>
      </w:r>
    </w:p>
    <w:p w14:paraId="3517EB1C" w14:textId="1789DAD6" w:rsidR="00BC5708" w:rsidRDefault="000A2B9F" w:rsidP="00BC5708">
      <w:pPr>
        <w:pStyle w:val="ListBullet"/>
      </w:pPr>
      <w:r>
        <w:t xml:space="preserve">The </w:t>
      </w:r>
      <w:r w:rsidR="00BC5708">
        <w:t>Lync Stress Test tool attempt</w:t>
      </w:r>
      <w:r w:rsidR="007D0237">
        <w:t>s</w:t>
      </w:r>
      <w:r w:rsidR="00BC5708">
        <w:t xml:space="preserve"> to call RGS using the SIP address defined as </w:t>
      </w:r>
      <w:r w:rsidR="007D0237">
        <w:t xml:space="preserve">the </w:t>
      </w:r>
      <w:r w:rsidR="00BC5708">
        <w:t xml:space="preserve">RGSUri value with </w:t>
      </w:r>
      <w:r w:rsidR="007D0237">
        <w:t xml:space="preserve">the </w:t>
      </w:r>
      <w:r w:rsidR="00BC5708">
        <w:t>index value inserted before the SIP domain notation (for example</w:t>
      </w:r>
      <w:r w:rsidR="007D0237">
        <w:t>,</w:t>
      </w:r>
      <w:r w:rsidR="00BC5708">
        <w:t xml:space="preserve"> </w:t>
      </w:r>
      <w:r w:rsidR="00BC5708" w:rsidRPr="00BC5708">
        <w:rPr>
          <w:b/>
        </w:rPr>
        <w:t>sip:lyncpool01-rgs0@contoso.com</w:t>
      </w:r>
      <w:r w:rsidR="00BC5708">
        <w:t xml:space="preserve">, </w:t>
      </w:r>
      <w:r w:rsidR="00BC5708" w:rsidRPr="00BC5708">
        <w:rPr>
          <w:b/>
        </w:rPr>
        <w:t>sip:lyncpool01-rgs1@contoso.com</w:t>
      </w:r>
      <w:r w:rsidR="00BC5708">
        <w:t xml:space="preserve">, and so on until </w:t>
      </w:r>
      <w:r w:rsidR="00BC5708" w:rsidRPr="00BC5708">
        <w:rPr>
          <w:b/>
        </w:rPr>
        <w:t>sip:lyncpool01-rgs33@contoso.com</w:t>
      </w:r>
      <w:r w:rsidR="00BC5708">
        <w:t xml:space="preserve">). Ensure that you match this behavior when </w:t>
      </w:r>
      <w:r w:rsidR="007D0237">
        <w:t xml:space="preserve">you </w:t>
      </w:r>
      <w:r w:rsidR="00BC5708">
        <w:t>creat</w:t>
      </w:r>
      <w:r w:rsidR="007D0237">
        <w:t>e</w:t>
      </w:r>
      <w:r w:rsidR="00BC5708">
        <w:t xml:space="preserve"> RGS workflows for the purpose of RGS user load testing.</w:t>
      </w:r>
    </w:p>
    <w:p w14:paraId="2D551ECF" w14:textId="6C4ADB8B" w:rsidR="004227ED" w:rsidRDefault="00BC5708" w:rsidP="00BC5708">
      <w:pPr>
        <w:pStyle w:val="ListBullet"/>
      </w:pPr>
      <w:r>
        <w:t xml:space="preserve">The provided </w:t>
      </w:r>
      <w:r w:rsidRPr="00BC5708">
        <w:rPr>
          <w:b/>
        </w:rPr>
        <w:t>ResponseGroupConfiguration.ps1</w:t>
      </w:r>
      <w:r>
        <w:t xml:space="preserve"> example script can be leveraged as </w:t>
      </w:r>
      <w:r w:rsidR="000A2B9F">
        <w:t xml:space="preserve">a </w:t>
      </w:r>
      <w:r>
        <w:t>starting point to create the required RGS agen</w:t>
      </w:r>
      <w:r w:rsidR="007A133C">
        <w:t>t groups, queues, and workflows. H</w:t>
      </w:r>
      <w:r>
        <w:t xml:space="preserve">owever </w:t>
      </w:r>
      <w:r w:rsidR="007A133C">
        <w:t>you must customize it</w:t>
      </w:r>
      <w:r>
        <w:t xml:space="preserve"> to ensure that you have the right number of RGS workflows, queues, </w:t>
      </w:r>
      <w:r w:rsidR="007A133C">
        <w:t xml:space="preserve">and </w:t>
      </w:r>
      <w:r>
        <w:t>agent groups</w:t>
      </w:r>
      <w:r w:rsidR="007A133C">
        <w:t>,</w:t>
      </w:r>
      <w:r>
        <w:t xml:space="preserve"> and the right agent memberships within each RGS agent group created by the script.</w:t>
      </w:r>
    </w:p>
    <w:p w14:paraId="565B8502" w14:textId="77777777" w:rsidR="004227ED" w:rsidRDefault="004227ED" w:rsidP="0054249D"/>
    <w:p w14:paraId="3DAC7793" w14:textId="624B1981" w:rsidR="000A3411" w:rsidRDefault="00873FCE" w:rsidP="000A3411">
      <w:pPr>
        <w:pStyle w:val="Heading3Numbered"/>
      </w:pPr>
      <w:bookmarkStart w:id="23" w:name="_Toc379985618"/>
      <w:r>
        <w:lastRenderedPageBreak/>
        <w:t xml:space="preserve">Load Configuration: </w:t>
      </w:r>
      <w:r w:rsidR="000A3411">
        <w:t>Voice Scenarios</w:t>
      </w:r>
      <w:bookmarkEnd w:id="23"/>
    </w:p>
    <w:p w14:paraId="07A9BDA9" w14:textId="03BCCBAA" w:rsidR="000A3411" w:rsidRDefault="007B6D63" w:rsidP="000A3411">
      <w:r>
        <w:t xml:space="preserve">Use the </w:t>
      </w:r>
      <w:r w:rsidRPr="00F16E25">
        <w:rPr>
          <w:b/>
        </w:rPr>
        <w:t>V</w:t>
      </w:r>
      <w:r w:rsidR="000A3411" w:rsidRPr="00F16E25">
        <w:rPr>
          <w:b/>
        </w:rPr>
        <w:t>oice Scenarios</w:t>
      </w:r>
      <w:r w:rsidR="000A3411">
        <w:t xml:space="preserve"> tab to choose the type of voice-related user loads to be simulated as part of stress testing exercise, covering:</w:t>
      </w:r>
    </w:p>
    <w:p w14:paraId="750CCB8B" w14:textId="060CF94C" w:rsidR="000A3411" w:rsidRDefault="000A3411" w:rsidP="000A3411">
      <w:pPr>
        <w:pStyle w:val="ListBullet"/>
      </w:pPr>
      <w:r>
        <w:t>Voice over IP (VoIP)</w:t>
      </w:r>
      <w:r w:rsidR="00F16E25">
        <w:t>.</w:t>
      </w:r>
      <w:r>
        <w:t xml:space="preserve"> </w:t>
      </w:r>
      <w:r w:rsidR="00F16E25">
        <w:t>T</w:t>
      </w:r>
      <w:r>
        <w:t>his covers UC to UC and UC to PSTN stress tests</w:t>
      </w:r>
      <w:r w:rsidR="00F16E25">
        <w:t>.</w:t>
      </w:r>
    </w:p>
    <w:p w14:paraId="43132F17" w14:textId="2075C2B8" w:rsidR="000A3411" w:rsidRDefault="000A3411" w:rsidP="000A3411">
      <w:pPr>
        <w:pStyle w:val="ListBullet"/>
      </w:pPr>
      <w:r>
        <w:t>UC/PSTN Gateway</w:t>
      </w:r>
      <w:r w:rsidR="00F16E25">
        <w:t>. T</w:t>
      </w:r>
      <w:r>
        <w:t>his refers to the PSTN gateway simulator</w:t>
      </w:r>
      <w:r w:rsidR="00F16E25">
        <w:t>.</w:t>
      </w:r>
    </w:p>
    <w:p w14:paraId="71E98306" w14:textId="7A73D57B" w:rsidR="000A3411" w:rsidRDefault="000A3411" w:rsidP="000A3411">
      <w:pPr>
        <w:pStyle w:val="ListBullet"/>
      </w:pPr>
      <w:r>
        <w:t>Conferencing Attendant</w:t>
      </w:r>
      <w:r w:rsidR="00F16E25">
        <w:t>.</w:t>
      </w:r>
    </w:p>
    <w:p w14:paraId="4682FB2C" w14:textId="48D1C53F" w:rsidR="000A3411" w:rsidRDefault="000A3411" w:rsidP="000A3411">
      <w:pPr>
        <w:pStyle w:val="ListBullet"/>
      </w:pPr>
      <w:r>
        <w:t>Call Park Service</w:t>
      </w:r>
      <w:r w:rsidR="00F16E25">
        <w:t>.</w:t>
      </w:r>
    </w:p>
    <w:p w14:paraId="2A84DFA4" w14:textId="77777777" w:rsidR="000A3411" w:rsidRDefault="000A3411" w:rsidP="000A3411">
      <w:pPr>
        <w:pStyle w:val="ListBullet"/>
        <w:numPr>
          <w:ilvl w:val="0"/>
          <w:numId w:val="0"/>
        </w:numPr>
      </w:pPr>
    </w:p>
    <w:p w14:paraId="2031DAFB" w14:textId="42980B95" w:rsidR="000A3411" w:rsidRDefault="000A3411" w:rsidP="000A3411">
      <w:r>
        <w:t xml:space="preserve">Some </w:t>
      </w:r>
      <w:r w:rsidR="00F16E25">
        <w:t xml:space="preserve">types of </w:t>
      </w:r>
      <w:r>
        <w:t>user load</w:t>
      </w:r>
      <w:r w:rsidR="00B66680">
        <w:t>s</w:t>
      </w:r>
      <w:r>
        <w:t xml:space="preserve"> allow you to specify the load level</w:t>
      </w:r>
      <w:r w:rsidR="00F16E25">
        <w:t>:</w:t>
      </w:r>
      <w:r>
        <w:t xml:space="preserve"> </w:t>
      </w:r>
      <w:r w:rsidRPr="000A3411">
        <w:rPr>
          <w:b/>
        </w:rPr>
        <w:t>Disabled</w:t>
      </w:r>
      <w:r>
        <w:t xml:space="preserve">, </w:t>
      </w:r>
      <w:r w:rsidRPr="000A3411">
        <w:rPr>
          <w:b/>
        </w:rPr>
        <w:t>Low</w:t>
      </w:r>
      <w:r>
        <w:t xml:space="preserve">, </w:t>
      </w:r>
      <w:r w:rsidRPr="000A3411">
        <w:rPr>
          <w:b/>
        </w:rPr>
        <w:t>Medium</w:t>
      </w:r>
      <w:r>
        <w:t xml:space="preserve">, </w:t>
      </w:r>
      <w:r w:rsidRPr="000A3411">
        <w:rPr>
          <w:b/>
        </w:rPr>
        <w:t>High</w:t>
      </w:r>
      <w:r>
        <w:t xml:space="preserve">, and </w:t>
      </w:r>
      <w:r w:rsidRPr="000A3411">
        <w:rPr>
          <w:b/>
        </w:rPr>
        <w:t>Custom</w:t>
      </w:r>
      <w:r>
        <w:t xml:space="preserve">. </w:t>
      </w:r>
      <w:r w:rsidRPr="000A3411">
        <w:rPr>
          <w:b/>
        </w:rPr>
        <w:t>Disabled</w:t>
      </w:r>
      <w:r w:rsidR="007B6D63">
        <w:t xml:space="preserve"> is self-explanatory. The</w:t>
      </w:r>
      <w:r>
        <w:t xml:space="preserve"> </w:t>
      </w:r>
      <w:r w:rsidRPr="000A3411">
        <w:rPr>
          <w:b/>
        </w:rPr>
        <w:t>Low</w:t>
      </w:r>
      <w:r>
        <w:t xml:space="preserve">, </w:t>
      </w:r>
      <w:r w:rsidRPr="000A3411">
        <w:rPr>
          <w:b/>
        </w:rPr>
        <w:t>Medium</w:t>
      </w:r>
      <w:r>
        <w:t xml:space="preserve">, and </w:t>
      </w:r>
      <w:r w:rsidRPr="000A3411">
        <w:rPr>
          <w:b/>
        </w:rPr>
        <w:t>High</w:t>
      </w:r>
      <w:r>
        <w:t xml:space="preserve"> </w:t>
      </w:r>
      <w:r w:rsidR="007B6D63">
        <w:t xml:space="preserve">settings specify </w:t>
      </w:r>
      <w:r>
        <w:t>the amount of conversations occurring per hour for that particular</w:t>
      </w:r>
      <w:r w:rsidR="00F16E25">
        <w:t xml:space="preserve"> type of</w:t>
      </w:r>
      <w:r>
        <w:t xml:space="preserve"> user load. For maximum flexibility of configuring the stress test load profile, choose </w:t>
      </w:r>
      <w:r w:rsidRPr="000A3411">
        <w:rPr>
          <w:b/>
        </w:rPr>
        <w:t>Custom</w:t>
      </w:r>
      <w:r w:rsidR="00F16E25" w:rsidRPr="00F16E25">
        <w:t>,</w:t>
      </w:r>
      <w:r>
        <w:t xml:space="preserve"> and configure further using the </w:t>
      </w:r>
      <w:r w:rsidRPr="000A3411">
        <w:rPr>
          <w:b/>
        </w:rPr>
        <w:t>Advanced</w:t>
      </w:r>
      <w:r>
        <w:t xml:space="preserve"> window of each </w:t>
      </w:r>
      <w:r w:rsidR="00F16E25">
        <w:t xml:space="preserve">type of </w:t>
      </w:r>
      <w:r>
        <w:t>load.</w:t>
      </w:r>
    </w:p>
    <w:p w14:paraId="6AE65CFA" w14:textId="77777777" w:rsidR="000A3411" w:rsidRDefault="000A3411" w:rsidP="000A3411"/>
    <w:p w14:paraId="71048E66" w14:textId="77777777" w:rsidR="00A338FF" w:rsidRDefault="009537F5" w:rsidP="00A338FF">
      <w:pPr>
        <w:keepNext/>
      </w:pPr>
      <w:r>
        <w:rPr>
          <w:noProof/>
        </w:rPr>
        <w:lastRenderedPageBreak/>
        <w:drawing>
          <wp:inline distT="0" distB="0" distL="0" distR="0" wp14:anchorId="63C844F3" wp14:editId="51DF60A6">
            <wp:extent cx="5943600" cy="53994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5399405"/>
                    </a:xfrm>
                    <a:prstGeom prst="rect">
                      <a:avLst/>
                    </a:prstGeom>
                  </pic:spPr>
                </pic:pic>
              </a:graphicData>
            </a:graphic>
          </wp:inline>
        </w:drawing>
      </w:r>
    </w:p>
    <w:p w14:paraId="7C5E6745" w14:textId="7FAAA435" w:rsidR="000A3411" w:rsidRDefault="00A338FF" w:rsidP="00A338FF">
      <w:pPr>
        <w:pStyle w:val="Caption"/>
      </w:pPr>
      <w:r>
        <w:t xml:space="preserve">Figure </w:t>
      </w:r>
      <w:fldSimple w:instr=" SEQ Figure \* ARABIC ">
        <w:r w:rsidR="001F46B6">
          <w:rPr>
            <w:noProof/>
          </w:rPr>
          <w:t>10</w:t>
        </w:r>
      </w:fldSimple>
      <w:r w:rsidR="00294AB1">
        <w:rPr>
          <w:noProof/>
        </w:rPr>
        <w:t xml:space="preserve">- </w:t>
      </w:r>
      <w:r>
        <w:t xml:space="preserve"> </w:t>
      </w:r>
      <w:r w:rsidRPr="006E7000">
        <w:t>Load Configuration Tool: Voi</w:t>
      </w:r>
      <w:r>
        <w:t>ce scenarios</w:t>
      </w:r>
    </w:p>
    <w:p w14:paraId="4E994658" w14:textId="77777777" w:rsidR="000A3411" w:rsidRDefault="000A3411" w:rsidP="000A3411"/>
    <w:p w14:paraId="2B932332" w14:textId="5E012C97" w:rsidR="000A3411" w:rsidRDefault="00F16E25" w:rsidP="000A3411">
      <w:r>
        <w:t xml:space="preserve">Because </w:t>
      </w:r>
      <w:r w:rsidR="000A3411">
        <w:t xml:space="preserve">the </w:t>
      </w:r>
      <w:r w:rsidR="000A3411" w:rsidRPr="000A3411">
        <w:rPr>
          <w:b/>
        </w:rPr>
        <w:t>Load Configuration Tool</w:t>
      </w:r>
      <w:r w:rsidR="000A3411">
        <w:t xml:space="preserve"> has no direct relationship with the </w:t>
      </w:r>
      <w:r w:rsidR="000A3411" w:rsidRPr="000A3411">
        <w:rPr>
          <w:b/>
        </w:rPr>
        <w:t>User Provisioning Tool</w:t>
      </w:r>
      <w:r w:rsidR="000A3411">
        <w:t xml:space="preserve"> and your Lync Server 2013 topology, you must configure advanced options for </w:t>
      </w:r>
      <w:r w:rsidR="000A3411" w:rsidRPr="000A3411">
        <w:rPr>
          <w:b/>
        </w:rPr>
        <w:t>VoIP</w:t>
      </w:r>
      <w:r w:rsidR="000A3411">
        <w:t xml:space="preserve">, </w:t>
      </w:r>
      <w:r w:rsidR="000A3411" w:rsidRPr="000A3411">
        <w:rPr>
          <w:b/>
        </w:rPr>
        <w:t>Conferencing Attendant</w:t>
      </w:r>
      <w:r w:rsidRPr="00F16E25">
        <w:t>,</w:t>
      </w:r>
      <w:r w:rsidR="000A3411">
        <w:t xml:space="preserve"> and </w:t>
      </w:r>
      <w:r w:rsidR="000A3411" w:rsidRPr="000A3411">
        <w:rPr>
          <w:b/>
        </w:rPr>
        <w:t>Call Park Service</w:t>
      </w:r>
      <w:r w:rsidR="000A3411">
        <w:t xml:space="preserve"> user loads to ensure the tests are in-line with your Lync Server 2013 configuration (Enterprise Voice dial plan, Line URI numbering, normalization rules, voice routes, etc.)</w:t>
      </w:r>
      <w:r>
        <w:t>.</w:t>
      </w:r>
    </w:p>
    <w:p w14:paraId="42CE7593" w14:textId="6F9E6E76" w:rsidR="000A3411" w:rsidRDefault="000A3411" w:rsidP="000A3411">
      <w:r>
        <w:t xml:space="preserve">In the </w:t>
      </w:r>
      <w:r w:rsidRPr="000A3411">
        <w:rPr>
          <w:b/>
        </w:rPr>
        <w:t>VoIP</w:t>
      </w:r>
      <w:r>
        <w:t xml:space="preserve"> advanced options, modify </w:t>
      </w:r>
      <w:r w:rsidRPr="000A3411">
        <w:rPr>
          <w:b/>
        </w:rPr>
        <w:t>LocationProfile</w:t>
      </w:r>
      <w:r>
        <w:t xml:space="preserve"> and </w:t>
      </w:r>
      <w:r w:rsidRPr="000A3411">
        <w:rPr>
          <w:b/>
        </w:rPr>
        <w:t>PhoneAreaCode</w:t>
      </w:r>
      <w:r>
        <w:t xml:space="preserve"> to match your topology</w:t>
      </w:r>
      <w:r w:rsidR="00FC40EE">
        <w:t xml:space="preserve"> (central site name) a</w:t>
      </w:r>
      <w:r>
        <w:t>nd user configuration.</w:t>
      </w:r>
    </w:p>
    <w:p w14:paraId="09607044" w14:textId="77777777" w:rsidR="000A3411" w:rsidRDefault="000A3411" w:rsidP="000A3411"/>
    <w:p w14:paraId="3627E5A2" w14:textId="77777777" w:rsidR="00A338FF" w:rsidRDefault="00FC40EE" w:rsidP="00A338FF">
      <w:pPr>
        <w:keepNext/>
      </w:pPr>
      <w:r>
        <w:rPr>
          <w:noProof/>
        </w:rPr>
        <w:lastRenderedPageBreak/>
        <w:drawing>
          <wp:inline distT="0" distB="0" distL="0" distR="0" wp14:anchorId="100410B7" wp14:editId="07020384">
            <wp:extent cx="4314825" cy="42576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4825" cy="4257675"/>
                    </a:xfrm>
                    <a:prstGeom prst="rect">
                      <a:avLst/>
                    </a:prstGeom>
                  </pic:spPr>
                </pic:pic>
              </a:graphicData>
            </a:graphic>
          </wp:inline>
        </w:drawing>
      </w:r>
    </w:p>
    <w:p w14:paraId="0D63E064" w14:textId="23CD9163" w:rsidR="000A3411" w:rsidRDefault="00A338FF" w:rsidP="00A338FF">
      <w:pPr>
        <w:pStyle w:val="Caption"/>
      </w:pPr>
      <w:r>
        <w:t xml:space="preserve">Figure </w:t>
      </w:r>
      <w:fldSimple w:instr=" SEQ Figure \* ARABIC ">
        <w:r w:rsidR="001F46B6">
          <w:rPr>
            <w:noProof/>
          </w:rPr>
          <w:t>11</w:t>
        </w:r>
      </w:fldSimple>
      <w:r>
        <w:t xml:space="preserve"> </w:t>
      </w:r>
      <w:r w:rsidR="00294AB1">
        <w:t xml:space="preserve">- </w:t>
      </w:r>
      <w:r w:rsidRPr="004F6033">
        <w:t>Load Configuration Tool: Voi</w:t>
      </w:r>
      <w:r>
        <w:t>ce scenarios VoipUCUC advanced options</w:t>
      </w:r>
    </w:p>
    <w:p w14:paraId="09564206" w14:textId="77777777" w:rsidR="000A3411" w:rsidRDefault="000A3411" w:rsidP="000A3411"/>
    <w:p w14:paraId="1D6EC160" w14:textId="779B2CE3" w:rsidR="000A3411" w:rsidRDefault="000A3411" w:rsidP="000A3411">
      <w:r w:rsidRPr="000A3411">
        <w:t xml:space="preserve">For </w:t>
      </w:r>
      <w:r w:rsidRPr="000A3411">
        <w:rPr>
          <w:b/>
        </w:rPr>
        <w:t>Conferencing Attendant</w:t>
      </w:r>
      <w:r w:rsidRPr="000A3411">
        <w:t xml:space="preserve"> user load configuration, enter the correct telephony number that you have configured for Dial-in Conferencing.</w:t>
      </w:r>
    </w:p>
    <w:p w14:paraId="140E6DAF" w14:textId="77777777" w:rsidR="000A3411" w:rsidRDefault="000A3411" w:rsidP="000A3411"/>
    <w:p w14:paraId="5966717F" w14:textId="77777777" w:rsidR="00A338FF" w:rsidRDefault="00FC40EE" w:rsidP="00A338FF">
      <w:pPr>
        <w:keepNext/>
      </w:pPr>
      <w:r>
        <w:rPr>
          <w:noProof/>
        </w:rPr>
        <w:drawing>
          <wp:inline distT="0" distB="0" distL="0" distR="0" wp14:anchorId="796CCEFD" wp14:editId="47CF6DA4">
            <wp:extent cx="5943600" cy="8096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09625"/>
                    </a:xfrm>
                    <a:prstGeom prst="rect">
                      <a:avLst/>
                    </a:prstGeom>
                    <a:noFill/>
                    <a:ln>
                      <a:noFill/>
                    </a:ln>
                  </pic:spPr>
                </pic:pic>
              </a:graphicData>
            </a:graphic>
          </wp:inline>
        </w:drawing>
      </w:r>
    </w:p>
    <w:p w14:paraId="1715EFBC" w14:textId="45F39F7F" w:rsidR="000A3411" w:rsidRDefault="00A338FF" w:rsidP="00A338FF">
      <w:pPr>
        <w:pStyle w:val="Caption"/>
      </w:pPr>
      <w:r>
        <w:t xml:space="preserve">Figure </w:t>
      </w:r>
      <w:r w:rsidR="00294AB1">
        <w:t>12 -</w:t>
      </w:r>
      <w:r>
        <w:t xml:space="preserve"> </w:t>
      </w:r>
      <w:r w:rsidRPr="000C455A">
        <w:t>Load Configuration Tool: Voi</w:t>
      </w:r>
      <w:r>
        <w:t>ce scenarios CAA telephone number</w:t>
      </w:r>
    </w:p>
    <w:p w14:paraId="60CBEDD3" w14:textId="77777777" w:rsidR="000A3411" w:rsidRDefault="000A3411" w:rsidP="000A3411"/>
    <w:p w14:paraId="1294C650" w14:textId="53961BC5" w:rsidR="000A3411" w:rsidRDefault="000A3411" w:rsidP="000A3411">
      <w:r w:rsidRPr="000A3411">
        <w:t xml:space="preserve">In the </w:t>
      </w:r>
      <w:r w:rsidRPr="000A3411">
        <w:rPr>
          <w:b/>
        </w:rPr>
        <w:t>Conferencing Attendant</w:t>
      </w:r>
      <w:r w:rsidRPr="000A3411">
        <w:t xml:space="preserve"> advanced options, make sure </w:t>
      </w:r>
      <w:r w:rsidRPr="000A3411">
        <w:rPr>
          <w:b/>
        </w:rPr>
        <w:t>LocationProfile</w:t>
      </w:r>
      <w:r w:rsidRPr="000A3411">
        <w:t xml:space="preserve"> matches your topology</w:t>
      </w:r>
      <w:r w:rsidR="00FC40EE">
        <w:t xml:space="preserve"> (central site name)</w:t>
      </w:r>
      <w:r>
        <w:t>.</w:t>
      </w:r>
    </w:p>
    <w:p w14:paraId="48E568B3" w14:textId="77777777" w:rsidR="000A3411" w:rsidRDefault="000A3411" w:rsidP="000A3411"/>
    <w:p w14:paraId="3D4B079F" w14:textId="77777777" w:rsidR="00A338FF" w:rsidRDefault="00FC40EE" w:rsidP="00A338FF">
      <w:pPr>
        <w:keepNext/>
      </w:pPr>
      <w:r>
        <w:rPr>
          <w:noProof/>
        </w:rPr>
        <w:lastRenderedPageBreak/>
        <w:drawing>
          <wp:inline distT="0" distB="0" distL="0" distR="0" wp14:anchorId="11D6F341" wp14:editId="7E3EC606">
            <wp:extent cx="4314825" cy="4257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14825" cy="4257675"/>
                    </a:xfrm>
                    <a:prstGeom prst="rect">
                      <a:avLst/>
                    </a:prstGeom>
                  </pic:spPr>
                </pic:pic>
              </a:graphicData>
            </a:graphic>
          </wp:inline>
        </w:drawing>
      </w:r>
    </w:p>
    <w:p w14:paraId="0FA70792" w14:textId="19736C88" w:rsidR="000A3411" w:rsidRDefault="00A338FF" w:rsidP="00A338FF">
      <w:pPr>
        <w:pStyle w:val="Caption"/>
      </w:pPr>
      <w:r>
        <w:t xml:space="preserve">Figure </w:t>
      </w:r>
      <w:fldSimple w:instr=" SEQ Figure \* ARABIC ">
        <w:r w:rsidR="001F46B6">
          <w:rPr>
            <w:noProof/>
          </w:rPr>
          <w:t>13</w:t>
        </w:r>
      </w:fldSimple>
      <w:r w:rsidR="00294AB1">
        <w:rPr>
          <w:noProof/>
        </w:rPr>
        <w:t xml:space="preserve"> -</w:t>
      </w:r>
      <w:r>
        <w:t xml:space="preserve"> </w:t>
      </w:r>
      <w:r w:rsidRPr="00AB2E5A">
        <w:t>Load Config</w:t>
      </w:r>
      <w:r>
        <w:t>uration Tool: Voice scenarios CAA</w:t>
      </w:r>
      <w:r w:rsidRPr="00AB2E5A">
        <w:t xml:space="preserve"> advanced options</w:t>
      </w:r>
    </w:p>
    <w:p w14:paraId="135BFC6D" w14:textId="77777777" w:rsidR="000A3411" w:rsidRDefault="000A3411" w:rsidP="000A3411"/>
    <w:p w14:paraId="4FC17D95" w14:textId="77777777" w:rsidR="000A3411" w:rsidRDefault="000A3411" w:rsidP="000A3411">
      <w:r>
        <w:t xml:space="preserve">In the </w:t>
      </w:r>
      <w:r w:rsidRPr="000A3411">
        <w:rPr>
          <w:b/>
        </w:rPr>
        <w:t>Call Park Service</w:t>
      </w:r>
      <w:r>
        <w:t xml:space="preserve"> advanced options, modify </w:t>
      </w:r>
      <w:r w:rsidRPr="000A3411">
        <w:rPr>
          <w:b/>
        </w:rPr>
        <w:t>PhoneAreaCode</w:t>
      </w:r>
      <w:r>
        <w:t xml:space="preserve"> to match your Enterprise Voice configuration.</w:t>
      </w:r>
    </w:p>
    <w:p w14:paraId="493FC3F9" w14:textId="5582B013" w:rsidR="00FC40EE" w:rsidRDefault="00FC40EE" w:rsidP="000A3411"/>
    <w:p w14:paraId="564D8845" w14:textId="77777777" w:rsidR="00A338FF" w:rsidRDefault="00FC40EE" w:rsidP="00A338FF">
      <w:pPr>
        <w:keepNext/>
      </w:pPr>
      <w:r>
        <w:rPr>
          <w:noProof/>
        </w:rPr>
        <w:lastRenderedPageBreak/>
        <w:drawing>
          <wp:inline distT="0" distB="0" distL="0" distR="0" wp14:anchorId="29EB42AB" wp14:editId="41696832">
            <wp:extent cx="4314825" cy="42576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314825" cy="4257675"/>
                    </a:xfrm>
                    <a:prstGeom prst="rect">
                      <a:avLst/>
                    </a:prstGeom>
                  </pic:spPr>
                </pic:pic>
              </a:graphicData>
            </a:graphic>
          </wp:inline>
        </w:drawing>
      </w:r>
    </w:p>
    <w:p w14:paraId="5A8C5AC2" w14:textId="274CEB57" w:rsidR="00FC40EE" w:rsidRDefault="00A338FF" w:rsidP="00A338FF">
      <w:pPr>
        <w:pStyle w:val="Caption"/>
      </w:pPr>
      <w:r>
        <w:t xml:space="preserve">Figure </w:t>
      </w:r>
      <w:fldSimple w:instr=" SEQ Figure \* ARABIC ">
        <w:r w:rsidR="001F46B6">
          <w:rPr>
            <w:noProof/>
          </w:rPr>
          <w:t>14</w:t>
        </w:r>
      </w:fldSimple>
      <w:r w:rsidR="00294AB1">
        <w:rPr>
          <w:noProof/>
        </w:rPr>
        <w:t xml:space="preserve">- </w:t>
      </w:r>
      <w:r>
        <w:t xml:space="preserve"> </w:t>
      </w:r>
      <w:r w:rsidRPr="00A609D0">
        <w:t>Load Configuration Tool: Voice scenario</w:t>
      </w:r>
      <w:r>
        <w:t>s</w:t>
      </w:r>
      <w:r w:rsidRPr="00A609D0">
        <w:t xml:space="preserve"> </w:t>
      </w:r>
      <w:r>
        <w:t>CPS advanced options</w:t>
      </w:r>
    </w:p>
    <w:p w14:paraId="2B318848" w14:textId="77777777" w:rsidR="00FC40EE" w:rsidRDefault="00FC40EE" w:rsidP="000A3411"/>
    <w:p w14:paraId="4A97E643" w14:textId="29E3E8E6" w:rsidR="000A3411" w:rsidRDefault="000A3411" w:rsidP="000A3411">
      <w:r>
        <w:t xml:space="preserve">After modifying the user load configurations, add </w:t>
      </w:r>
      <w:r w:rsidRPr="000A3411">
        <w:rPr>
          <w:b/>
        </w:rPr>
        <w:t>Mediation Server</w:t>
      </w:r>
      <w:r>
        <w:t xml:space="preserve"> configuration to ensure the PSTN gateway simulator is targeting the mediation server in your topology.</w:t>
      </w:r>
    </w:p>
    <w:p w14:paraId="686584AA" w14:textId="77777777" w:rsidR="000A3411" w:rsidRDefault="000A3411" w:rsidP="000A3411"/>
    <w:p w14:paraId="0D5447CF" w14:textId="77777777" w:rsidR="00A338FF" w:rsidRDefault="00FC40EE" w:rsidP="00A338FF">
      <w:pPr>
        <w:keepNext/>
      </w:pPr>
      <w:r>
        <w:rPr>
          <w:noProof/>
        </w:rPr>
        <w:lastRenderedPageBreak/>
        <w:drawing>
          <wp:inline distT="0" distB="0" distL="0" distR="0" wp14:anchorId="29A49C14" wp14:editId="2B046C61">
            <wp:extent cx="2952750" cy="2952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52750" cy="2952750"/>
                    </a:xfrm>
                    <a:prstGeom prst="rect">
                      <a:avLst/>
                    </a:prstGeom>
                  </pic:spPr>
                </pic:pic>
              </a:graphicData>
            </a:graphic>
          </wp:inline>
        </w:drawing>
      </w:r>
    </w:p>
    <w:p w14:paraId="276A811E" w14:textId="4531E00D" w:rsidR="000A3411" w:rsidRDefault="00A338FF" w:rsidP="00A338FF">
      <w:pPr>
        <w:pStyle w:val="Caption"/>
      </w:pPr>
      <w:r>
        <w:t xml:space="preserve">Figure </w:t>
      </w:r>
      <w:fldSimple w:instr=" SEQ Figure \* ARABIC ">
        <w:r w:rsidR="001F46B6">
          <w:rPr>
            <w:noProof/>
          </w:rPr>
          <w:t>15</w:t>
        </w:r>
      </w:fldSimple>
      <w:r>
        <w:t xml:space="preserve"> </w:t>
      </w:r>
      <w:r w:rsidR="00294AB1">
        <w:t xml:space="preserve">- </w:t>
      </w:r>
      <w:r>
        <w:t>Load Configuration Tool: Voice scenarios information for PSTN and mediation server</w:t>
      </w:r>
    </w:p>
    <w:p w14:paraId="1FB39C31" w14:textId="77777777" w:rsidR="000A3411" w:rsidRDefault="000A3411" w:rsidP="000A3411"/>
    <w:p w14:paraId="3ACEB6F9" w14:textId="30E551EA" w:rsidR="000A3411" w:rsidRDefault="000A3411" w:rsidP="000A3411">
      <w:r>
        <w:t>Note</w:t>
      </w:r>
      <w:r w:rsidR="00873FCE">
        <w:t>s</w:t>
      </w:r>
      <w:r>
        <w:t>:</w:t>
      </w:r>
    </w:p>
    <w:p w14:paraId="274E4BD2" w14:textId="409BE224" w:rsidR="000A3411" w:rsidRDefault="00462902" w:rsidP="000A3411">
      <w:pPr>
        <w:pStyle w:val="ListBullet"/>
      </w:pPr>
      <w:r>
        <w:t xml:space="preserve">The </w:t>
      </w:r>
      <w:r w:rsidR="000A3411" w:rsidRPr="000A3411">
        <w:t>Load Configuration Tool does not support the configuration of</w:t>
      </w:r>
      <w:r w:rsidR="00FE4129">
        <w:t xml:space="preserve"> the</w:t>
      </w:r>
      <w:r w:rsidR="000A3411" w:rsidRPr="000A3411">
        <w:t xml:space="preserve"> PSTN gateway simulator using SIP/TLS and SRTP. Make sure you enable TCP support when</w:t>
      </w:r>
      <w:r w:rsidR="00FE4129">
        <w:t xml:space="preserve"> you</w:t>
      </w:r>
      <w:r w:rsidR="000A3411" w:rsidRPr="000A3411">
        <w:t xml:space="preserve"> configur</w:t>
      </w:r>
      <w:r w:rsidR="00FE4129">
        <w:t>e</w:t>
      </w:r>
      <w:r w:rsidR="000A3411" w:rsidRPr="000A3411">
        <w:t xml:space="preserve"> the mediation server settings on your Lync Server 2013 topology.</w:t>
      </w:r>
    </w:p>
    <w:p w14:paraId="486B4FA3" w14:textId="63EA2BB1" w:rsidR="002917FF" w:rsidRDefault="00462902" w:rsidP="000A3411">
      <w:pPr>
        <w:pStyle w:val="ListBullet"/>
      </w:pPr>
      <w:r>
        <w:t xml:space="preserve">The </w:t>
      </w:r>
      <w:r w:rsidR="002917FF">
        <w:t>Load Configuration Tool can only create the load configuration for a single PSTN gateway simulator for each mediation server</w:t>
      </w:r>
      <w:r w:rsidR="00FE4129">
        <w:t xml:space="preserve"> or </w:t>
      </w:r>
      <w:r w:rsidR="002917FF">
        <w:t xml:space="preserve">pool. To simulate more than 667 simultaneous voice calls, you need to increase the number of processors available to the PSTN gateway stress client machine or prepare additional PSTN gateway stress client machine and use the same load configuration file in each stress client machine. </w:t>
      </w:r>
      <w:r w:rsidR="00471409">
        <w:t xml:space="preserve">To distribute the load generated by the PSTN gateway simulator, divide </w:t>
      </w:r>
      <w:r w:rsidR="002917FF">
        <w:t xml:space="preserve">the </w:t>
      </w:r>
      <w:r w:rsidR="002917FF">
        <w:rPr>
          <w:b/>
        </w:rPr>
        <w:t>ConversationPerHour</w:t>
      </w:r>
      <w:r w:rsidR="002917FF">
        <w:t xml:space="preserve"> value evenly between each PSTN gateway stress client machine</w:t>
      </w:r>
      <w:r w:rsidR="00471409">
        <w:t>s</w:t>
      </w:r>
      <w:r w:rsidR="00FE4129">
        <w:t>,</w:t>
      </w:r>
      <w:r w:rsidR="002917FF">
        <w:t xml:space="preserve"> </w:t>
      </w:r>
      <w:r w:rsidR="00471409">
        <w:t>and modify the load configuration XML file</w:t>
      </w:r>
      <w:r w:rsidR="00FC40EE">
        <w:t>s</w:t>
      </w:r>
      <w:r w:rsidR="00471409">
        <w:t xml:space="preserve"> manually.</w:t>
      </w:r>
    </w:p>
    <w:p w14:paraId="69EB75D2" w14:textId="77777777" w:rsidR="000A3411" w:rsidRDefault="000A3411" w:rsidP="000A3411"/>
    <w:p w14:paraId="09BFF383" w14:textId="761E42A6" w:rsidR="000A3411" w:rsidRDefault="00873FCE" w:rsidP="00471409">
      <w:pPr>
        <w:pStyle w:val="Heading3Numbered"/>
      </w:pPr>
      <w:bookmarkStart w:id="24" w:name="_Toc379985619"/>
      <w:r>
        <w:t xml:space="preserve">Load Configuration: </w:t>
      </w:r>
      <w:r w:rsidR="00471409">
        <w:t>Reach</w:t>
      </w:r>
      <w:bookmarkEnd w:id="24"/>
    </w:p>
    <w:p w14:paraId="5CF084C9" w14:textId="5B52E6B8" w:rsidR="00471409" w:rsidRPr="00471409" w:rsidRDefault="00FE4129" w:rsidP="00471409">
      <w:r>
        <w:t xml:space="preserve">The </w:t>
      </w:r>
      <w:r w:rsidR="00D14524" w:rsidRPr="00FE4129">
        <w:rPr>
          <w:b/>
        </w:rPr>
        <w:t>Reach</w:t>
      </w:r>
      <w:r w:rsidR="00D14524" w:rsidRPr="00D14524">
        <w:t xml:space="preserve"> tab allows you to choose the type of Lync Web App-related user loads to be simulated as part of stress testing exercise, covering:</w:t>
      </w:r>
    </w:p>
    <w:p w14:paraId="15D4FC39" w14:textId="643DDCF1" w:rsidR="00D14524" w:rsidRDefault="00D14524" w:rsidP="00D14524">
      <w:pPr>
        <w:pStyle w:val="ListBullet"/>
      </w:pPr>
      <w:r>
        <w:t>Application Sharing</w:t>
      </w:r>
    </w:p>
    <w:p w14:paraId="26DCD9B2" w14:textId="6A4DC3EA" w:rsidR="00D14524" w:rsidRDefault="00D14524" w:rsidP="00D14524">
      <w:pPr>
        <w:pStyle w:val="ListBullet"/>
      </w:pPr>
      <w:r>
        <w:t>Data Collaboration</w:t>
      </w:r>
    </w:p>
    <w:p w14:paraId="019843FB" w14:textId="60C487CB" w:rsidR="00D14524" w:rsidRDefault="00D14524" w:rsidP="00D14524">
      <w:pPr>
        <w:pStyle w:val="ListBullet"/>
      </w:pPr>
      <w:r>
        <w:t>Instant Messaging</w:t>
      </w:r>
    </w:p>
    <w:p w14:paraId="04162DA7" w14:textId="19E3C07F" w:rsidR="000A3411" w:rsidRDefault="00D14524" w:rsidP="00D14524">
      <w:pPr>
        <w:pStyle w:val="ListBullet"/>
      </w:pPr>
      <w:r>
        <w:lastRenderedPageBreak/>
        <w:t>Voice Conferencing</w:t>
      </w:r>
    </w:p>
    <w:p w14:paraId="49398878" w14:textId="77777777" w:rsidR="00D14524" w:rsidRDefault="00D14524" w:rsidP="000A3411"/>
    <w:p w14:paraId="3230C7CE" w14:textId="5D49649B" w:rsidR="00D14524" w:rsidRDefault="00D14524" w:rsidP="000A3411">
      <w:r w:rsidRPr="00D14524">
        <w:t xml:space="preserve">Some </w:t>
      </w:r>
      <w:r w:rsidR="00FE4129">
        <w:t xml:space="preserve">types of </w:t>
      </w:r>
      <w:r w:rsidRPr="00D14524">
        <w:t>user load</w:t>
      </w:r>
      <w:r w:rsidR="00FE4129">
        <w:t>s</w:t>
      </w:r>
      <w:r w:rsidRPr="00D14524">
        <w:t xml:space="preserve"> allow you to specify the load level</w:t>
      </w:r>
      <w:r w:rsidR="004A44DC">
        <w:t>:</w:t>
      </w:r>
      <w:r w:rsidRPr="00D14524">
        <w:t xml:space="preserve"> </w:t>
      </w:r>
      <w:r w:rsidRPr="00D14524">
        <w:rPr>
          <w:b/>
        </w:rPr>
        <w:t>Disabled</w:t>
      </w:r>
      <w:r w:rsidRPr="00D14524">
        <w:t xml:space="preserve">, </w:t>
      </w:r>
      <w:r w:rsidRPr="00D14524">
        <w:rPr>
          <w:b/>
        </w:rPr>
        <w:t>Low</w:t>
      </w:r>
      <w:r w:rsidRPr="00D14524">
        <w:t xml:space="preserve">, </w:t>
      </w:r>
      <w:r w:rsidRPr="00D14524">
        <w:rPr>
          <w:b/>
        </w:rPr>
        <w:t>Medium</w:t>
      </w:r>
      <w:r w:rsidRPr="00D14524">
        <w:t xml:space="preserve">, </w:t>
      </w:r>
      <w:r w:rsidRPr="00D14524">
        <w:rPr>
          <w:b/>
        </w:rPr>
        <w:t>High</w:t>
      </w:r>
      <w:r w:rsidRPr="00D14524">
        <w:t xml:space="preserve">, and </w:t>
      </w:r>
      <w:r w:rsidRPr="00D14524">
        <w:rPr>
          <w:b/>
        </w:rPr>
        <w:t>Custom</w:t>
      </w:r>
      <w:r>
        <w:t xml:space="preserve">. </w:t>
      </w:r>
      <w:r w:rsidRPr="00D14524">
        <w:rPr>
          <w:b/>
        </w:rPr>
        <w:t>Disabled</w:t>
      </w:r>
      <w:r w:rsidR="00462902">
        <w:t xml:space="preserve"> is self-explanatory.</w:t>
      </w:r>
      <w:r w:rsidRPr="00D14524">
        <w:t xml:space="preserve"> </w:t>
      </w:r>
      <w:r w:rsidR="00462902">
        <w:t>T</w:t>
      </w:r>
      <w:r w:rsidRPr="00D14524">
        <w:t xml:space="preserve">he </w:t>
      </w:r>
      <w:r w:rsidRPr="00D14524">
        <w:rPr>
          <w:b/>
        </w:rPr>
        <w:t>Low</w:t>
      </w:r>
      <w:r w:rsidRPr="00D14524">
        <w:t xml:space="preserve">, </w:t>
      </w:r>
      <w:r w:rsidRPr="00D14524">
        <w:rPr>
          <w:b/>
        </w:rPr>
        <w:t>Medium</w:t>
      </w:r>
      <w:r w:rsidRPr="00D14524">
        <w:t xml:space="preserve">, and </w:t>
      </w:r>
      <w:r w:rsidRPr="00D14524">
        <w:rPr>
          <w:b/>
        </w:rPr>
        <w:t>High</w:t>
      </w:r>
      <w:r w:rsidRPr="00D14524">
        <w:t xml:space="preserve"> </w:t>
      </w:r>
      <w:r w:rsidR="00462902">
        <w:t>settings specify th</w:t>
      </w:r>
      <w:r w:rsidRPr="00D14524">
        <w:t xml:space="preserve">e amount of conversations occurring per hour for that particular </w:t>
      </w:r>
      <w:r w:rsidR="004A44DC">
        <w:t xml:space="preserve">type of </w:t>
      </w:r>
      <w:r w:rsidRPr="00D14524">
        <w:t xml:space="preserve">user load. For maximum flexibility of configuring the stress test load profile, choose </w:t>
      </w:r>
      <w:r w:rsidRPr="00D14524">
        <w:rPr>
          <w:b/>
        </w:rPr>
        <w:t>Custom</w:t>
      </w:r>
      <w:r w:rsidR="004A44DC" w:rsidRPr="004A44DC">
        <w:t>,</w:t>
      </w:r>
      <w:r w:rsidRPr="00D14524">
        <w:t xml:space="preserve"> and configure further using the </w:t>
      </w:r>
      <w:r w:rsidRPr="00D14524">
        <w:rPr>
          <w:b/>
        </w:rPr>
        <w:t>Advanced</w:t>
      </w:r>
      <w:r w:rsidRPr="00D14524">
        <w:t xml:space="preserve"> window of each </w:t>
      </w:r>
      <w:r w:rsidR="004A44DC">
        <w:t xml:space="preserve">type of </w:t>
      </w:r>
      <w:r w:rsidRPr="00D14524">
        <w:t>load.</w:t>
      </w:r>
    </w:p>
    <w:p w14:paraId="6E9A6AF5" w14:textId="77777777" w:rsidR="00D14524" w:rsidRDefault="00D14524" w:rsidP="000A3411"/>
    <w:p w14:paraId="05C37CB2" w14:textId="77777777" w:rsidR="00A338FF" w:rsidRDefault="00D14524" w:rsidP="00A338FF">
      <w:pPr>
        <w:keepNext/>
      </w:pPr>
      <w:r>
        <w:rPr>
          <w:noProof/>
        </w:rPr>
        <w:drawing>
          <wp:inline distT="0" distB="0" distL="0" distR="0" wp14:anchorId="3FF54DF4" wp14:editId="0CA05D4D">
            <wp:extent cx="5943600" cy="5398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5398135"/>
                    </a:xfrm>
                    <a:prstGeom prst="rect">
                      <a:avLst/>
                    </a:prstGeom>
                  </pic:spPr>
                </pic:pic>
              </a:graphicData>
            </a:graphic>
          </wp:inline>
        </w:drawing>
      </w:r>
    </w:p>
    <w:p w14:paraId="62D18D69" w14:textId="69111972" w:rsidR="00D14524" w:rsidRDefault="00A338FF" w:rsidP="00A338FF">
      <w:pPr>
        <w:pStyle w:val="Caption"/>
      </w:pPr>
      <w:r>
        <w:t xml:space="preserve">Figure </w:t>
      </w:r>
      <w:fldSimple w:instr=" SEQ Figure \* ARABIC ">
        <w:r w:rsidR="001F46B6">
          <w:rPr>
            <w:noProof/>
          </w:rPr>
          <w:t>16</w:t>
        </w:r>
      </w:fldSimple>
      <w:r>
        <w:t xml:space="preserve"> </w:t>
      </w:r>
      <w:r w:rsidR="00294AB1">
        <w:t xml:space="preserve">- </w:t>
      </w:r>
      <w:r>
        <w:t>Load Configuration Tool: Reach</w:t>
      </w:r>
    </w:p>
    <w:p w14:paraId="1589725A" w14:textId="77777777" w:rsidR="00D14524" w:rsidRDefault="00D14524" w:rsidP="000A3411"/>
    <w:p w14:paraId="7F280B17" w14:textId="4D358EB2" w:rsidR="00D14524" w:rsidRDefault="00D14524" w:rsidP="000A3411">
      <w:r w:rsidRPr="00D14524">
        <w:lastRenderedPageBreak/>
        <w:t xml:space="preserve">The most important step </w:t>
      </w:r>
      <w:r w:rsidR="00A65011">
        <w:t>when</w:t>
      </w:r>
      <w:r w:rsidR="00A65011" w:rsidRPr="00D14524">
        <w:t xml:space="preserve"> </w:t>
      </w:r>
      <w:r w:rsidR="00A65011">
        <w:t>setting up</w:t>
      </w:r>
      <w:r w:rsidR="00A65011" w:rsidRPr="00D14524">
        <w:t xml:space="preserve"> </w:t>
      </w:r>
      <w:r w:rsidRPr="00D14524">
        <w:t xml:space="preserve">load profiles for Lync Web App-related user loads is </w:t>
      </w:r>
      <w:r w:rsidR="004A44DC">
        <w:t xml:space="preserve">configuring </w:t>
      </w:r>
      <w:r w:rsidRPr="00D14524">
        <w:t xml:space="preserve">the </w:t>
      </w:r>
      <w:r w:rsidRPr="00D14524">
        <w:rPr>
          <w:b/>
        </w:rPr>
        <w:t>General Reach Settings</w:t>
      </w:r>
      <w:r w:rsidRPr="00D14524">
        <w:t xml:space="preserve">. Use your Front End internal Web Services FQDN as </w:t>
      </w:r>
      <w:r w:rsidRPr="00D14524">
        <w:rPr>
          <w:b/>
        </w:rPr>
        <w:t>ReachTargetServerUri</w:t>
      </w:r>
      <w:r w:rsidRPr="00D14524">
        <w:t xml:space="preserve"> value.</w:t>
      </w:r>
    </w:p>
    <w:p w14:paraId="5AB04DF6" w14:textId="77777777" w:rsidR="00D14524" w:rsidRDefault="00D14524" w:rsidP="000A3411"/>
    <w:p w14:paraId="17D04F99" w14:textId="77777777" w:rsidR="00A338FF" w:rsidRDefault="009537F5" w:rsidP="00A338FF">
      <w:pPr>
        <w:keepNext/>
      </w:pPr>
      <w:r>
        <w:rPr>
          <w:noProof/>
        </w:rPr>
        <w:drawing>
          <wp:inline distT="0" distB="0" distL="0" distR="0" wp14:anchorId="0F9E4E4D" wp14:editId="472EA9A1">
            <wp:extent cx="4314825" cy="42576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14825" cy="4257675"/>
                    </a:xfrm>
                    <a:prstGeom prst="rect">
                      <a:avLst/>
                    </a:prstGeom>
                  </pic:spPr>
                </pic:pic>
              </a:graphicData>
            </a:graphic>
          </wp:inline>
        </w:drawing>
      </w:r>
    </w:p>
    <w:p w14:paraId="38ABB3E1" w14:textId="307C47CC" w:rsidR="00D14524" w:rsidRDefault="00A338FF" w:rsidP="00A338FF">
      <w:pPr>
        <w:pStyle w:val="Caption"/>
      </w:pPr>
      <w:r>
        <w:t xml:space="preserve">Figure </w:t>
      </w:r>
      <w:fldSimple w:instr=" SEQ Figure \* ARABIC ">
        <w:r w:rsidR="001F46B6">
          <w:rPr>
            <w:noProof/>
          </w:rPr>
          <w:t>17</w:t>
        </w:r>
      </w:fldSimple>
      <w:r>
        <w:t xml:space="preserve"> </w:t>
      </w:r>
      <w:r w:rsidR="00294AB1">
        <w:t xml:space="preserve">- </w:t>
      </w:r>
      <w:r>
        <w:t>Load Configuration Tool: Reach advanced options</w:t>
      </w:r>
    </w:p>
    <w:p w14:paraId="5331A0A7" w14:textId="77777777" w:rsidR="00D14524" w:rsidRDefault="00D14524" w:rsidP="000A3411"/>
    <w:p w14:paraId="066D3D15" w14:textId="01EFE3E1" w:rsidR="00D14524" w:rsidRDefault="00873FCE" w:rsidP="00D14524">
      <w:pPr>
        <w:pStyle w:val="Heading3Numbered"/>
      </w:pPr>
      <w:bookmarkStart w:id="25" w:name="_Toc379985620"/>
      <w:r>
        <w:t xml:space="preserve">Load Configuration: </w:t>
      </w:r>
      <w:r w:rsidR="00D14524">
        <w:t>Mobility</w:t>
      </w:r>
      <w:bookmarkEnd w:id="25"/>
    </w:p>
    <w:p w14:paraId="1B0AD33C" w14:textId="27D7A05E" w:rsidR="00D14524" w:rsidRDefault="00462902" w:rsidP="00D14524">
      <w:r>
        <w:t xml:space="preserve">Use the </w:t>
      </w:r>
      <w:r w:rsidR="00D14524" w:rsidRPr="00B47861">
        <w:rPr>
          <w:b/>
        </w:rPr>
        <w:t>Mobility</w:t>
      </w:r>
      <w:r w:rsidR="00D14524" w:rsidRPr="00D14524">
        <w:t xml:space="preserve"> tab </w:t>
      </w:r>
      <w:r>
        <w:t>t</w:t>
      </w:r>
      <w:r w:rsidR="00D14524" w:rsidRPr="00D14524">
        <w:t xml:space="preserve">o configure </w:t>
      </w:r>
      <w:r w:rsidR="00A65011">
        <w:t xml:space="preserve">the </w:t>
      </w:r>
      <w:r w:rsidR="00D14524" w:rsidRPr="00D14524">
        <w:t xml:space="preserve">UWCA-based user loads </w:t>
      </w:r>
      <w:r w:rsidR="00A65011">
        <w:t xml:space="preserve">that are </w:t>
      </w:r>
      <w:r w:rsidR="00D14524" w:rsidRPr="00D14524">
        <w:t xml:space="preserve">to be simulated by </w:t>
      </w:r>
      <w:r>
        <w:t xml:space="preserve">the </w:t>
      </w:r>
      <w:r w:rsidR="00D14524" w:rsidRPr="00D14524">
        <w:t>Lync Performance Tool:</w:t>
      </w:r>
    </w:p>
    <w:p w14:paraId="7CBBAB43" w14:textId="0F4FE355" w:rsidR="00D14524" w:rsidRDefault="00D14524" w:rsidP="00D14524">
      <w:pPr>
        <w:pStyle w:val="ListBullet"/>
      </w:pPr>
      <w:r>
        <w:t>Lync Mobile App Instant Messaging and Presence</w:t>
      </w:r>
    </w:p>
    <w:p w14:paraId="46A626FF" w14:textId="06D0FFDC" w:rsidR="00D14524" w:rsidRDefault="00D14524" w:rsidP="00D14524">
      <w:pPr>
        <w:pStyle w:val="ListBullet"/>
      </w:pPr>
      <w:r>
        <w:t>Lync Mobile App Peer-to-Peer Audio/Video calls</w:t>
      </w:r>
    </w:p>
    <w:p w14:paraId="5314A99D" w14:textId="77777777" w:rsidR="00D14524" w:rsidRDefault="00D14524" w:rsidP="00D14524"/>
    <w:p w14:paraId="1812304B" w14:textId="77777777" w:rsidR="00A338FF" w:rsidRDefault="00873FCE" w:rsidP="00A338FF">
      <w:pPr>
        <w:keepNext/>
      </w:pPr>
      <w:r>
        <w:rPr>
          <w:noProof/>
        </w:rPr>
        <w:lastRenderedPageBreak/>
        <w:drawing>
          <wp:inline distT="0" distB="0" distL="0" distR="0" wp14:anchorId="483E8750" wp14:editId="61229019">
            <wp:extent cx="5943600" cy="542353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5423535"/>
                    </a:xfrm>
                    <a:prstGeom prst="rect">
                      <a:avLst/>
                    </a:prstGeom>
                  </pic:spPr>
                </pic:pic>
              </a:graphicData>
            </a:graphic>
          </wp:inline>
        </w:drawing>
      </w:r>
    </w:p>
    <w:p w14:paraId="0CE2ADA1" w14:textId="34653625" w:rsidR="00873FCE" w:rsidRDefault="00A338FF" w:rsidP="00A338FF">
      <w:pPr>
        <w:pStyle w:val="Caption"/>
      </w:pPr>
      <w:r>
        <w:t xml:space="preserve">Figure </w:t>
      </w:r>
      <w:fldSimple w:instr=" SEQ Figure \* ARABIC ">
        <w:r w:rsidR="001F46B6">
          <w:rPr>
            <w:noProof/>
          </w:rPr>
          <w:t>18</w:t>
        </w:r>
      </w:fldSimple>
      <w:r>
        <w:t xml:space="preserve"> </w:t>
      </w:r>
      <w:r w:rsidR="00294AB1">
        <w:t xml:space="preserve">- </w:t>
      </w:r>
      <w:r>
        <w:t>Load Configuration Tool: Mobility</w:t>
      </w:r>
    </w:p>
    <w:p w14:paraId="6F2BC34A" w14:textId="77777777" w:rsidR="00873FCE" w:rsidRDefault="00873FCE" w:rsidP="00D14524"/>
    <w:p w14:paraId="7FD68A2A" w14:textId="10803240" w:rsidR="00D14524" w:rsidRDefault="00D14524" w:rsidP="00D14524">
      <w:r w:rsidRPr="00D14524">
        <w:t>Some</w:t>
      </w:r>
      <w:r w:rsidR="00197421">
        <w:t xml:space="preserve"> types of</w:t>
      </w:r>
      <w:r w:rsidRPr="00D14524">
        <w:t xml:space="preserve"> user load</w:t>
      </w:r>
      <w:r w:rsidR="00197421">
        <w:t>s</w:t>
      </w:r>
      <w:r w:rsidRPr="00D14524">
        <w:t xml:space="preserve"> allow you to specify the load level</w:t>
      </w:r>
      <w:r w:rsidR="00197421">
        <w:t>:</w:t>
      </w:r>
      <w:r w:rsidRPr="00D14524">
        <w:t xml:space="preserve"> </w:t>
      </w:r>
      <w:r w:rsidRPr="00D14524">
        <w:rPr>
          <w:b/>
        </w:rPr>
        <w:t>Disabled</w:t>
      </w:r>
      <w:r w:rsidRPr="00D14524">
        <w:t xml:space="preserve">, </w:t>
      </w:r>
      <w:r w:rsidRPr="00D14524">
        <w:rPr>
          <w:b/>
        </w:rPr>
        <w:t>Low</w:t>
      </w:r>
      <w:r w:rsidRPr="00D14524">
        <w:t xml:space="preserve">, </w:t>
      </w:r>
      <w:r w:rsidRPr="00D14524">
        <w:rPr>
          <w:b/>
        </w:rPr>
        <w:t>Medium</w:t>
      </w:r>
      <w:r w:rsidRPr="00D14524">
        <w:t xml:space="preserve">, </w:t>
      </w:r>
      <w:r w:rsidRPr="00D14524">
        <w:rPr>
          <w:b/>
        </w:rPr>
        <w:t>High</w:t>
      </w:r>
      <w:r w:rsidRPr="00D14524">
        <w:t xml:space="preserve">, and </w:t>
      </w:r>
      <w:r w:rsidRPr="00D14524">
        <w:rPr>
          <w:b/>
        </w:rPr>
        <w:t>Custom</w:t>
      </w:r>
      <w:r>
        <w:t xml:space="preserve">. </w:t>
      </w:r>
      <w:r w:rsidRPr="00D14524">
        <w:rPr>
          <w:b/>
        </w:rPr>
        <w:t>Disabled</w:t>
      </w:r>
      <w:r w:rsidRPr="00D14524">
        <w:t xml:space="preserve"> is self-explanatory</w:t>
      </w:r>
      <w:r w:rsidR="00462902">
        <w:t>.</w:t>
      </w:r>
      <w:r w:rsidRPr="00D14524">
        <w:t xml:space="preserve"> </w:t>
      </w:r>
      <w:r w:rsidR="00462902">
        <w:t>T</w:t>
      </w:r>
      <w:r w:rsidRPr="00D14524">
        <w:t xml:space="preserve">he </w:t>
      </w:r>
      <w:r w:rsidRPr="00D14524">
        <w:rPr>
          <w:b/>
        </w:rPr>
        <w:t>Low</w:t>
      </w:r>
      <w:r w:rsidRPr="00D14524">
        <w:t xml:space="preserve">, </w:t>
      </w:r>
      <w:r w:rsidRPr="00D14524">
        <w:rPr>
          <w:b/>
        </w:rPr>
        <w:t>Medium</w:t>
      </w:r>
      <w:r w:rsidRPr="00D14524">
        <w:t xml:space="preserve">, and </w:t>
      </w:r>
      <w:r w:rsidRPr="00D14524">
        <w:rPr>
          <w:b/>
        </w:rPr>
        <w:t>High</w:t>
      </w:r>
      <w:r w:rsidRPr="00D14524">
        <w:t xml:space="preserve"> </w:t>
      </w:r>
      <w:r w:rsidR="00462902">
        <w:t>settings specify th</w:t>
      </w:r>
      <w:r w:rsidRPr="00D14524">
        <w:t xml:space="preserve">e </w:t>
      </w:r>
      <w:r w:rsidR="00462902">
        <w:t>number</w:t>
      </w:r>
      <w:r w:rsidRPr="00D14524">
        <w:t xml:space="preserve"> of conversations occurring per hour for that particular </w:t>
      </w:r>
      <w:r w:rsidR="00197421">
        <w:t xml:space="preserve">type of </w:t>
      </w:r>
      <w:r w:rsidRPr="00D14524">
        <w:t xml:space="preserve">user load. For maximum flexibility of configuring the stress test load profile, choose </w:t>
      </w:r>
      <w:r w:rsidRPr="00D14524">
        <w:rPr>
          <w:b/>
        </w:rPr>
        <w:t>Custom</w:t>
      </w:r>
      <w:r w:rsidR="00197421" w:rsidRPr="00197421">
        <w:t>,</w:t>
      </w:r>
      <w:r w:rsidRPr="00D14524">
        <w:t xml:space="preserve"> and configure further using the </w:t>
      </w:r>
      <w:r w:rsidRPr="00D14524">
        <w:rPr>
          <w:b/>
        </w:rPr>
        <w:t>Advanced</w:t>
      </w:r>
      <w:r w:rsidRPr="00D14524">
        <w:t xml:space="preserve"> window of each load type.</w:t>
      </w:r>
    </w:p>
    <w:p w14:paraId="05FEE960" w14:textId="162FF252" w:rsidR="00873FCE" w:rsidRDefault="00873FCE" w:rsidP="00D14524">
      <w:r w:rsidRPr="00873FCE">
        <w:t xml:space="preserve">The most important step </w:t>
      </w:r>
      <w:r w:rsidR="00A65011">
        <w:t>when setting up</w:t>
      </w:r>
      <w:r w:rsidRPr="00873FCE">
        <w:t xml:space="preserve"> load profiles for UCWA user loads is</w:t>
      </w:r>
      <w:r w:rsidR="00197421">
        <w:t xml:space="preserve"> configuring</w:t>
      </w:r>
      <w:r w:rsidRPr="00873FCE">
        <w:t xml:space="preserve"> the </w:t>
      </w:r>
      <w:r w:rsidRPr="00873FCE">
        <w:rPr>
          <w:b/>
        </w:rPr>
        <w:t>General Mobility Settings</w:t>
      </w:r>
      <w:r w:rsidRPr="00873FCE">
        <w:t xml:space="preserve">. Use your Front End External Web Services FQDN and port number as </w:t>
      </w:r>
      <w:r w:rsidRPr="00873FCE">
        <w:rPr>
          <w:b/>
        </w:rPr>
        <w:t>UcwaTargetServerUri</w:t>
      </w:r>
      <w:r w:rsidRPr="00873FCE">
        <w:t xml:space="preserve"> and </w:t>
      </w:r>
      <w:r w:rsidRPr="00873FCE">
        <w:rPr>
          <w:b/>
        </w:rPr>
        <w:t>UcwaTargetServerPort</w:t>
      </w:r>
      <w:r w:rsidRPr="00873FCE">
        <w:t xml:space="preserve"> values.</w:t>
      </w:r>
    </w:p>
    <w:p w14:paraId="3946186E" w14:textId="77777777" w:rsidR="00D14524" w:rsidRDefault="00D14524" w:rsidP="00D14524"/>
    <w:p w14:paraId="1CBB0BF1" w14:textId="77777777" w:rsidR="00A338FF" w:rsidRDefault="009537F5" w:rsidP="00A338FF">
      <w:pPr>
        <w:keepNext/>
      </w:pPr>
      <w:r>
        <w:rPr>
          <w:noProof/>
        </w:rPr>
        <w:lastRenderedPageBreak/>
        <w:drawing>
          <wp:inline distT="0" distB="0" distL="0" distR="0" wp14:anchorId="36CDE90A" wp14:editId="147203DF">
            <wp:extent cx="4314825" cy="42576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314825" cy="4257675"/>
                    </a:xfrm>
                    <a:prstGeom prst="rect">
                      <a:avLst/>
                    </a:prstGeom>
                  </pic:spPr>
                </pic:pic>
              </a:graphicData>
            </a:graphic>
          </wp:inline>
        </w:drawing>
      </w:r>
    </w:p>
    <w:p w14:paraId="0C2CFAC4" w14:textId="4EAFDA25" w:rsidR="00873FCE" w:rsidRDefault="00A338FF" w:rsidP="00A338FF">
      <w:pPr>
        <w:pStyle w:val="Caption"/>
      </w:pPr>
      <w:r>
        <w:t xml:space="preserve">Figure </w:t>
      </w:r>
      <w:fldSimple w:instr=" SEQ Figure \* ARABIC ">
        <w:r w:rsidR="001F46B6">
          <w:rPr>
            <w:noProof/>
          </w:rPr>
          <w:t>19</w:t>
        </w:r>
      </w:fldSimple>
      <w:r>
        <w:t xml:space="preserve"> </w:t>
      </w:r>
      <w:r w:rsidR="00294AB1">
        <w:t xml:space="preserve">- </w:t>
      </w:r>
      <w:r>
        <w:t>Load Configuration Tool: Mobility advanced options</w:t>
      </w:r>
    </w:p>
    <w:p w14:paraId="524B6902" w14:textId="77777777" w:rsidR="00873FCE" w:rsidRDefault="00873FCE" w:rsidP="00D14524"/>
    <w:p w14:paraId="2BF6AA05" w14:textId="392AC5FF" w:rsidR="00873FCE" w:rsidRDefault="00873FCE" w:rsidP="00D14524">
      <w:r>
        <w:t>Notes:</w:t>
      </w:r>
    </w:p>
    <w:p w14:paraId="7B8C95F3" w14:textId="073616D2" w:rsidR="00873FCE" w:rsidRDefault="009537F5" w:rsidP="00873FCE">
      <w:pPr>
        <w:pStyle w:val="ListBullet"/>
      </w:pPr>
      <w:r>
        <w:t xml:space="preserve">With </w:t>
      </w:r>
      <w:r w:rsidR="00197421">
        <w:t xml:space="preserve">the </w:t>
      </w:r>
      <w:r w:rsidRPr="009537F5">
        <w:rPr>
          <w:b/>
        </w:rPr>
        <w:t>SearchEnabled</w:t>
      </w:r>
      <w:r>
        <w:t xml:space="preserve"> value set to </w:t>
      </w:r>
      <w:r w:rsidR="003D22DA">
        <w:rPr>
          <w:b/>
        </w:rPr>
        <w:t>True</w:t>
      </w:r>
      <w:r>
        <w:t xml:space="preserve">, </w:t>
      </w:r>
      <w:r w:rsidR="003D22DA">
        <w:t xml:space="preserve">you must set a value for </w:t>
      </w:r>
      <w:r w:rsidRPr="00873FCE">
        <w:rPr>
          <w:b/>
        </w:rPr>
        <w:t>CommaSeparatedSearchString</w:t>
      </w:r>
      <w:r w:rsidR="00197421" w:rsidRPr="00197421">
        <w:t>.</w:t>
      </w:r>
      <w:r w:rsidR="00197421">
        <w:t xml:space="preserve"> T</w:t>
      </w:r>
      <w:r>
        <w:t xml:space="preserve">he default is blank. The </w:t>
      </w:r>
      <w:r w:rsidR="00873FCE">
        <w:t xml:space="preserve">value of </w:t>
      </w:r>
      <w:r w:rsidR="00873FCE" w:rsidRPr="00873FCE">
        <w:rPr>
          <w:b/>
        </w:rPr>
        <w:t>CommaSeparatedSearchString</w:t>
      </w:r>
      <w:r w:rsidR="00873FCE">
        <w:t xml:space="preserve"> must match the prefix of the accounts that have been provisioned.</w:t>
      </w:r>
    </w:p>
    <w:p w14:paraId="68845E83" w14:textId="09530121" w:rsidR="00873FCE" w:rsidRDefault="00873FCE" w:rsidP="00873FCE">
      <w:pPr>
        <w:pStyle w:val="ListBullet"/>
      </w:pPr>
      <w:r>
        <w:t>If your LSS lab does not include connectivity to push notification services, ensure that</w:t>
      </w:r>
      <w:r w:rsidR="00197421">
        <w:t xml:space="preserve"> the</w:t>
      </w:r>
      <w:r>
        <w:t xml:space="preserve"> </w:t>
      </w:r>
      <w:r w:rsidRPr="00873FCE">
        <w:rPr>
          <w:b/>
        </w:rPr>
        <w:t>PnchUserRanges</w:t>
      </w:r>
      <w:r>
        <w:t xml:space="preserve"> value is not configured.</w:t>
      </w:r>
      <w:r w:rsidR="009537F5">
        <w:t xml:space="preserve"> </w:t>
      </w:r>
      <w:r w:rsidR="00197421">
        <w:t>The m</w:t>
      </w:r>
      <w:r w:rsidR="009537F5">
        <w:t>obility stress test will fail to start if this parameter is defined while push notification services is not enabled in the topology</w:t>
      </w:r>
      <w:r w:rsidR="00197421">
        <w:t>.</w:t>
      </w:r>
      <w:r w:rsidR="009537F5">
        <w:t xml:space="preserve"> </w:t>
      </w:r>
    </w:p>
    <w:p w14:paraId="41D2BC30" w14:textId="77777777" w:rsidR="00873FCE" w:rsidRDefault="00873FCE" w:rsidP="00D14524"/>
    <w:p w14:paraId="45D8906B" w14:textId="6B05CEBB" w:rsidR="00873FCE" w:rsidRDefault="00873FCE" w:rsidP="00873FCE">
      <w:pPr>
        <w:pStyle w:val="Heading3Numbered"/>
      </w:pPr>
      <w:bookmarkStart w:id="26" w:name="_Toc379985621"/>
      <w:r>
        <w:t>Load Configuration: Summary</w:t>
      </w:r>
      <w:bookmarkEnd w:id="26"/>
    </w:p>
    <w:p w14:paraId="6DC1CA7E" w14:textId="69D9EAC9" w:rsidR="00873FCE" w:rsidRPr="00873FCE" w:rsidRDefault="00873FCE" w:rsidP="00873FCE">
      <w:r w:rsidRPr="00873FCE">
        <w:t>After</w:t>
      </w:r>
      <w:r w:rsidR="00197421">
        <w:t xml:space="preserve"> you</w:t>
      </w:r>
      <w:r w:rsidRPr="00873FCE">
        <w:t xml:space="preserve"> go through all of the previous tabs, </w:t>
      </w:r>
      <w:r w:rsidR="00D279F7">
        <w:t xml:space="preserve">the </w:t>
      </w:r>
      <w:r w:rsidRPr="00197421">
        <w:rPr>
          <w:b/>
        </w:rPr>
        <w:t>Summary</w:t>
      </w:r>
      <w:r w:rsidRPr="00873FCE">
        <w:t xml:space="preserve"> tab provide</w:t>
      </w:r>
      <w:r w:rsidR="00FD6BD6">
        <w:t>s</w:t>
      </w:r>
      <w:r w:rsidRPr="00873FCE">
        <w:t xml:space="preserve"> you with the list of user load profiles to be generated based on your input</w:t>
      </w:r>
      <w:r>
        <w:t>.</w:t>
      </w:r>
    </w:p>
    <w:p w14:paraId="504EEA8E" w14:textId="77777777" w:rsidR="00873FCE" w:rsidRDefault="00873FCE" w:rsidP="00D14524"/>
    <w:p w14:paraId="77613FD1" w14:textId="77777777" w:rsidR="00A338FF" w:rsidRDefault="009537F5" w:rsidP="00A338FF">
      <w:pPr>
        <w:keepNext/>
      </w:pPr>
      <w:r>
        <w:rPr>
          <w:noProof/>
        </w:rPr>
        <w:lastRenderedPageBreak/>
        <w:drawing>
          <wp:inline distT="0" distB="0" distL="0" distR="0" wp14:anchorId="440D93EB" wp14:editId="3537B7AE">
            <wp:extent cx="5943600" cy="53994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399405"/>
                    </a:xfrm>
                    <a:prstGeom prst="rect">
                      <a:avLst/>
                    </a:prstGeom>
                  </pic:spPr>
                </pic:pic>
              </a:graphicData>
            </a:graphic>
          </wp:inline>
        </w:drawing>
      </w:r>
    </w:p>
    <w:p w14:paraId="06F26428" w14:textId="6BBD4E5D" w:rsidR="00873FCE" w:rsidRDefault="00A338FF" w:rsidP="00A338FF">
      <w:pPr>
        <w:pStyle w:val="Caption"/>
      </w:pPr>
      <w:r>
        <w:t xml:space="preserve">Figure </w:t>
      </w:r>
      <w:fldSimple w:instr=" SEQ Figure \* ARABIC ">
        <w:r w:rsidR="001F46B6">
          <w:rPr>
            <w:noProof/>
          </w:rPr>
          <w:t>20</w:t>
        </w:r>
      </w:fldSimple>
      <w:r>
        <w:t xml:space="preserve"> </w:t>
      </w:r>
      <w:r w:rsidR="00294AB1">
        <w:t xml:space="preserve">- </w:t>
      </w:r>
      <w:r>
        <w:t>Load Configuration Tool: Summary</w:t>
      </w:r>
    </w:p>
    <w:p w14:paraId="44AE43B3" w14:textId="77777777" w:rsidR="00873FCE" w:rsidRDefault="00873FCE" w:rsidP="00D14524"/>
    <w:p w14:paraId="3CD68646" w14:textId="4B515253" w:rsidR="00873FCE" w:rsidRDefault="00873FCE" w:rsidP="00D14524">
      <w:r w:rsidRPr="00873FCE">
        <w:t xml:space="preserve">Click </w:t>
      </w:r>
      <w:r w:rsidRPr="00873FCE">
        <w:rPr>
          <w:b/>
        </w:rPr>
        <w:t>Generate Files</w:t>
      </w:r>
      <w:r w:rsidRPr="00873FCE">
        <w:t xml:space="preserve"> to create the </w:t>
      </w:r>
      <w:r w:rsidR="00054EC6">
        <w:t>LPT l</w:t>
      </w:r>
      <w:r w:rsidRPr="00873FCE">
        <w:t xml:space="preserve">oad </w:t>
      </w:r>
      <w:r>
        <w:t>configuration files</w:t>
      </w:r>
      <w:r w:rsidRPr="00873FCE">
        <w:t xml:space="preserve">. The main folder where the </w:t>
      </w:r>
      <w:r w:rsidR="00054EC6">
        <w:t>LPT</w:t>
      </w:r>
      <w:r w:rsidRPr="00873FCE">
        <w:t xml:space="preserve"> load </w:t>
      </w:r>
      <w:r>
        <w:t xml:space="preserve">configuration files </w:t>
      </w:r>
      <w:r w:rsidR="00197421">
        <w:t>are</w:t>
      </w:r>
      <w:r w:rsidRPr="00873FCE">
        <w:t xml:space="preserve"> placed uses </w:t>
      </w:r>
      <w:r w:rsidR="00197421">
        <w:t xml:space="preserve">a </w:t>
      </w:r>
      <w:r w:rsidRPr="00873FCE">
        <w:t>date</w:t>
      </w:r>
      <w:r w:rsidR="00197421">
        <w:t>-</w:t>
      </w:r>
      <w:r w:rsidRPr="00873FCE">
        <w:t xml:space="preserve"> and time</w:t>
      </w:r>
      <w:r w:rsidR="00197421">
        <w:t>-</w:t>
      </w:r>
      <w:r w:rsidRPr="00873FCE">
        <w:t>reference folder name. Multiple subfolders will be created based on the number of stress test client machines that ha</w:t>
      </w:r>
      <w:r w:rsidR="00197421">
        <w:t>ve</w:t>
      </w:r>
      <w:r w:rsidRPr="00873FCE">
        <w:t xml:space="preserve"> been defined previously.</w:t>
      </w:r>
    </w:p>
    <w:p w14:paraId="607317DB" w14:textId="77777777" w:rsidR="00873FCE" w:rsidRDefault="00873FCE" w:rsidP="00D14524"/>
    <w:p w14:paraId="62376BC4" w14:textId="56B6F692" w:rsidR="00873FCE" w:rsidRDefault="00873FCE" w:rsidP="00D14524">
      <w:r>
        <w:rPr>
          <w:noProof/>
        </w:rPr>
        <w:lastRenderedPageBreak/>
        <w:drawing>
          <wp:inline distT="0" distB="0" distL="0" distR="0" wp14:anchorId="441E2D8F" wp14:editId="22F1573C">
            <wp:extent cx="5943600" cy="44570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4457065"/>
                    </a:xfrm>
                    <a:prstGeom prst="rect">
                      <a:avLst/>
                    </a:prstGeom>
                  </pic:spPr>
                </pic:pic>
              </a:graphicData>
            </a:graphic>
          </wp:inline>
        </w:drawing>
      </w:r>
    </w:p>
    <w:p w14:paraId="51AE96CF" w14:textId="5874344E" w:rsidR="00C350F6" w:rsidRDefault="00C350F6" w:rsidP="00C350F6">
      <w:pPr>
        <w:pStyle w:val="Caption"/>
        <w:keepNext/>
        <w:jc w:val="center"/>
      </w:pPr>
      <w:r>
        <w:t>Figure 2</w:t>
      </w:r>
      <w:r w:rsidR="00294AB1">
        <w:t>1</w:t>
      </w:r>
      <w:r>
        <w:t xml:space="preserve"> - Folder structure of LPT load configuration files generated by the load configuration tool</w:t>
      </w:r>
    </w:p>
    <w:p w14:paraId="1FAC5B7C" w14:textId="77777777" w:rsidR="00873FCE" w:rsidRDefault="00873FCE" w:rsidP="00D14524"/>
    <w:p w14:paraId="4BF985C1" w14:textId="37797E5A" w:rsidR="00873FCE" w:rsidRDefault="00873FCE" w:rsidP="00D14524">
      <w:r w:rsidRPr="00873FCE">
        <w:t xml:space="preserve">Within each </w:t>
      </w:r>
      <w:r w:rsidRPr="00FD6BD6">
        <w:t>client</w:t>
      </w:r>
      <w:r w:rsidRPr="00873FCE">
        <w:t xml:space="preserve"> folder, except for the folder containing PSTN gateway simulator load </w:t>
      </w:r>
      <w:r>
        <w:t>configuration file</w:t>
      </w:r>
      <w:r w:rsidRPr="00873FCE">
        <w:t xml:space="preserve">, you will find multiple </w:t>
      </w:r>
      <w:r w:rsidR="005B3419">
        <w:t xml:space="preserve">LPT </w:t>
      </w:r>
      <w:r>
        <w:t xml:space="preserve">load </w:t>
      </w:r>
      <w:r w:rsidRPr="00873FCE">
        <w:t xml:space="preserve">configuration files (in XML format) and a batch file to run </w:t>
      </w:r>
      <w:r w:rsidR="005B3419">
        <w:t>LPT</w:t>
      </w:r>
      <w:r w:rsidRPr="00873FCE">
        <w:t xml:space="preserve"> against the configuration files.</w:t>
      </w:r>
    </w:p>
    <w:p w14:paraId="2DA2A622" w14:textId="007F9E01" w:rsidR="00873FCE" w:rsidRDefault="00873FCE" w:rsidP="00D14524">
      <w:r>
        <w:t>T</w:t>
      </w:r>
      <w:r w:rsidRPr="00873FCE">
        <w:t>he batch file also register</w:t>
      </w:r>
      <w:r w:rsidR="00FD6BD6">
        <w:t>s</w:t>
      </w:r>
      <w:r w:rsidRPr="00873FCE">
        <w:t xml:space="preserve"> </w:t>
      </w:r>
      <w:r w:rsidR="005B3419">
        <w:t xml:space="preserve">LPT </w:t>
      </w:r>
      <w:r w:rsidRPr="00873FCE">
        <w:t xml:space="preserve">counters. This is a requirement before you can use </w:t>
      </w:r>
      <w:r w:rsidR="005B3419">
        <w:t>LPT</w:t>
      </w:r>
      <w:r w:rsidRPr="00873FCE">
        <w:t xml:space="preserve"> to simulate user loads.</w:t>
      </w:r>
    </w:p>
    <w:p w14:paraId="195461F1" w14:textId="77777777" w:rsidR="00873FCE" w:rsidRDefault="00873FCE" w:rsidP="00D14524"/>
    <w:p w14:paraId="553E2793" w14:textId="7041743D" w:rsidR="00873FCE" w:rsidRDefault="00873FCE" w:rsidP="00873FCE">
      <w:pPr>
        <w:pStyle w:val="NoteTitle"/>
      </w:pPr>
      <w:r>
        <w:t>Note</w:t>
      </w:r>
    </w:p>
    <w:p w14:paraId="43C4CEE1" w14:textId="3ADD4FE0" w:rsidR="00873FCE" w:rsidRPr="00873FCE" w:rsidRDefault="00873FCE" w:rsidP="00873FCE">
      <w:pPr>
        <w:pStyle w:val="Note"/>
      </w:pPr>
      <w:r>
        <w:t xml:space="preserve">You must manually copy the </w:t>
      </w:r>
      <w:r w:rsidRPr="00FD6BD6">
        <w:t>client</w:t>
      </w:r>
      <w:r>
        <w:t xml:space="preserve"> folders to each stress test client machine and ensure </w:t>
      </w:r>
      <w:r w:rsidR="00197421">
        <w:t xml:space="preserve">that </w:t>
      </w:r>
      <w:r>
        <w:t xml:space="preserve">LSS is installed in all stress test client machines. </w:t>
      </w:r>
    </w:p>
    <w:p w14:paraId="45BDD5AA" w14:textId="77777777" w:rsidR="00873FCE" w:rsidRDefault="00873FCE" w:rsidP="00D14524"/>
    <w:p w14:paraId="74C5058A" w14:textId="77777777" w:rsidR="00873FCE" w:rsidRDefault="00873FCE" w:rsidP="00D14524"/>
    <w:p w14:paraId="71406E6D" w14:textId="59308F24" w:rsidR="00873FCE" w:rsidRDefault="005B3419" w:rsidP="005B3419">
      <w:pPr>
        <w:pStyle w:val="Heading3Numbered"/>
      </w:pPr>
      <w:bookmarkStart w:id="27" w:name="_Toc379985622"/>
      <w:r>
        <w:lastRenderedPageBreak/>
        <w:t>Load Configuration: Placement and Fixup</w:t>
      </w:r>
      <w:bookmarkEnd w:id="27"/>
    </w:p>
    <w:p w14:paraId="41052C4D" w14:textId="68F2F7BF" w:rsidR="005B3419" w:rsidRDefault="005B3419" w:rsidP="005B3419">
      <w:r w:rsidRPr="005B3419">
        <w:t xml:space="preserve">When </w:t>
      </w:r>
      <w:r w:rsidR="00197421">
        <w:t xml:space="preserve">you </w:t>
      </w:r>
      <w:r w:rsidRPr="005B3419">
        <w:t>simulat</w:t>
      </w:r>
      <w:r w:rsidR="00197421">
        <w:t>e</w:t>
      </w:r>
      <w:r w:rsidRPr="005B3419">
        <w:t xml:space="preserve"> all available stress test user loads, there are 32 types of LPT </w:t>
      </w:r>
      <w:r w:rsidR="00054EC6">
        <w:t xml:space="preserve">load </w:t>
      </w:r>
      <w:r w:rsidRPr="005B3419">
        <w:t>configuration files</w:t>
      </w:r>
      <w:r w:rsidR="00197421">
        <w:t>.</w:t>
      </w:r>
    </w:p>
    <w:p w14:paraId="415A21DC" w14:textId="77777777" w:rsidR="005B3419" w:rsidRDefault="005B3419" w:rsidP="005B3419"/>
    <w:p w14:paraId="62EB3653" w14:textId="48DB4302" w:rsidR="00A338FF" w:rsidRDefault="00A338FF" w:rsidP="00A338FF">
      <w:pPr>
        <w:pStyle w:val="Caption"/>
        <w:keepNext/>
      </w:pPr>
      <w:r>
        <w:t xml:space="preserve">Types of LPT </w:t>
      </w:r>
      <w:r w:rsidR="00BB2C46">
        <w:t>L</w:t>
      </w:r>
      <w:r>
        <w:t xml:space="preserve">oad </w:t>
      </w:r>
      <w:r w:rsidR="00BB2C46">
        <w:t>C</w:t>
      </w:r>
      <w:r>
        <w:t xml:space="preserve">onfiguration </w:t>
      </w:r>
      <w:r w:rsidR="00BB2C46">
        <w:t>F</w:t>
      </w:r>
      <w:r>
        <w:t>iles</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960"/>
        <w:gridCol w:w="3648"/>
        <w:gridCol w:w="4130"/>
      </w:tblGrid>
      <w:tr w:rsidR="005B3419" w:rsidRPr="005B3419" w14:paraId="49821415" w14:textId="77777777" w:rsidTr="005B3419">
        <w:tc>
          <w:tcPr>
            <w:tcW w:w="960"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02AD2293" w14:textId="1EA66FA2" w:rsidR="005B3419" w:rsidRPr="00197421" w:rsidRDefault="005B3419" w:rsidP="005B3419">
            <w:pPr>
              <w:spacing w:before="0" w:after="0" w:line="240" w:lineRule="auto"/>
              <w:rPr>
                <w:rFonts w:ascii="Calibri" w:eastAsia="Times New Roman" w:hAnsi="Calibri" w:cs="Times New Roman"/>
                <w:b/>
                <w:color w:val="000000"/>
                <w:lang w:val="en-AU" w:eastAsia="en-AU"/>
              </w:rPr>
            </w:pPr>
            <w:r w:rsidRPr="00197421">
              <w:rPr>
                <w:rFonts w:ascii="Calibri" w:eastAsia="Times New Roman" w:hAnsi="Calibri" w:cs="Times New Roman"/>
                <w:b/>
                <w:color w:val="000000"/>
                <w:lang w:val="en-AU" w:eastAsia="en-AU"/>
              </w:rPr>
              <w:t>N</w:t>
            </w:r>
            <w:r w:rsidR="00197421" w:rsidRPr="00197421">
              <w:rPr>
                <w:rFonts w:ascii="Calibri" w:eastAsia="Times New Roman" w:hAnsi="Calibri" w:cs="Times New Roman"/>
                <w:b/>
                <w:color w:val="000000"/>
                <w:lang w:val="en-AU" w:eastAsia="en-AU"/>
              </w:rPr>
              <w:t>umber</w:t>
            </w:r>
          </w:p>
        </w:tc>
        <w:tc>
          <w:tcPr>
            <w:tcW w:w="3648"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47141481" w14:textId="648C8E50" w:rsidR="005B3419" w:rsidRPr="00197421" w:rsidRDefault="005B3419" w:rsidP="005B3419">
            <w:pPr>
              <w:spacing w:before="0" w:after="0" w:line="240" w:lineRule="auto"/>
              <w:rPr>
                <w:rFonts w:ascii="Calibri" w:eastAsia="Times New Roman" w:hAnsi="Calibri" w:cs="Times New Roman"/>
                <w:b/>
                <w:color w:val="000000"/>
                <w:lang w:val="en-AU" w:eastAsia="en-AU"/>
              </w:rPr>
            </w:pPr>
            <w:r w:rsidRPr="00197421">
              <w:rPr>
                <w:rFonts w:ascii="Calibri" w:eastAsia="Times New Roman" w:hAnsi="Calibri" w:cs="Times New Roman"/>
                <w:b/>
                <w:color w:val="000000"/>
                <w:lang w:val="en-AU" w:eastAsia="en-AU"/>
              </w:rPr>
              <w:t xml:space="preserve">LPT </w:t>
            </w:r>
            <w:r w:rsidR="00BB2C46">
              <w:rPr>
                <w:rFonts w:ascii="Calibri" w:eastAsia="Times New Roman" w:hAnsi="Calibri" w:cs="Times New Roman"/>
                <w:b/>
                <w:color w:val="000000"/>
                <w:lang w:val="en-AU" w:eastAsia="en-AU"/>
              </w:rPr>
              <w:t>l</w:t>
            </w:r>
            <w:r w:rsidR="00F7183B" w:rsidRPr="00197421">
              <w:rPr>
                <w:rFonts w:ascii="Calibri" w:eastAsia="Times New Roman" w:hAnsi="Calibri" w:cs="Times New Roman"/>
                <w:b/>
                <w:color w:val="000000"/>
                <w:lang w:val="en-AU" w:eastAsia="en-AU"/>
              </w:rPr>
              <w:t xml:space="preserve">oad </w:t>
            </w:r>
            <w:r w:rsidR="00BB2C46">
              <w:rPr>
                <w:rFonts w:ascii="Calibri" w:eastAsia="Times New Roman" w:hAnsi="Calibri" w:cs="Times New Roman"/>
                <w:b/>
                <w:color w:val="000000"/>
                <w:lang w:val="en-AU" w:eastAsia="en-AU"/>
              </w:rPr>
              <w:t>c</w:t>
            </w:r>
            <w:r w:rsidRPr="00197421">
              <w:rPr>
                <w:rFonts w:ascii="Calibri" w:eastAsia="Times New Roman" w:hAnsi="Calibri" w:cs="Times New Roman"/>
                <w:b/>
                <w:color w:val="000000"/>
                <w:lang w:val="en-AU" w:eastAsia="en-AU"/>
              </w:rPr>
              <w:t xml:space="preserve">onfiguration </w:t>
            </w:r>
            <w:r w:rsidR="00BB2C46">
              <w:rPr>
                <w:rFonts w:ascii="Calibri" w:eastAsia="Times New Roman" w:hAnsi="Calibri" w:cs="Times New Roman"/>
                <w:b/>
                <w:color w:val="000000"/>
                <w:lang w:val="en-AU" w:eastAsia="en-AU"/>
              </w:rPr>
              <w:t>f</w:t>
            </w:r>
            <w:r w:rsidRPr="00197421">
              <w:rPr>
                <w:rFonts w:ascii="Calibri" w:eastAsia="Times New Roman" w:hAnsi="Calibri" w:cs="Times New Roman"/>
                <w:b/>
                <w:color w:val="000000"/>
                <w:lang w:val="en-AU" w:eastAsia="en-AU"/>
              </w:rPr>
              <w:t xml:space="preserve">ile </w:t>
            </w:r>
            <w:r w:rsidR="00BB2C46">
              <w:rPr>
                <w:rFonts w:ascii="Calibri" w:eastAsia="Times New Roman" w:hAnsi="Calibri" w:cs="Times New Roman"/>
                <w:b/>
                <w:color w:val="000000"/>
                <w:lang w:val="en-AU" w:eastAsia="en-AU"/>
              </w:rPr>
              <w:t>t</w:t>
            </w:r>
            <w:r w:rsidRPr="00197421">
              <w:rPr>
                <w:rFonts w:ascii="Calibri" w:eastAsia="Times New Roman" w:hAnsi="Calibri" w:cs="Times New Roman"/>
                <w:b/>
                <w:color w:val="000000"/>
                <w:lang w:val="en-AU" w:eastAsia="en-AU"/>
              </w:rPr>
              <w:t>ype</w:t>
            </w:r>
          </w:p>
        </w:tc>
        <w:tc>
          <w:tcPr>
            <w:tcW w:w="4130" w:type="dxa"/>
            <w:tcBorders>
              <w:top w:val="single" w:sz="8" w:space="0" w:color="A3A3A3"/>
              <w:left w:val="single" w:sz="8" w:space="0" w:color="A3A3A3"/>
              <w:bottom w:val="single" w:sz="8" w:space="0" w:color="A3A3A3"/>
              <w:right w:val="single" w:sz="8" w:space="0" w:color="A3A3A3"/>
            </w:tcBorders>
            <w:shd w:val="clear" w:color="auto" w:fill="E7E6E6"/>
            <w:tcMar>
              <w:top w:w="80" w:type="dxa"/>
              <w:left w:w="80" w:type="dxa"/>
              <w:bottom w:w="80" w:type="dxa"/>
              <w:right w:w="80" w:type="dxa"/>
            </w:tcMar>
            <w:hideMark/>
          </w:tcPr>
          <w:p w14:paraId="68636E0F" w14:textId="4854EC34" w:rsidR="005B3419" w:rsidRPr="00197421" w:rsidRDefault="005B3419" w:rsidP="005B3419">
            <w:pPr>
              <w:spacing w:before="0" w:after="0" w:line="240" w:lineRule="auto"/>
              <w:rPr>
                <w:rFonts w:ascii="Calibri" w:eastAsia="Times New Roman" w:hAnsi="Calibri" w:cs="Times New Roman"/>
                <w:b/>
                <w:color w:val="000000"/>
                <w:lang w:val="en-AU" w:eastAsia="en-AU"/>
              </w:rPr>
            </w:pPr>
            <w:r w:rsidRPr="00197421">
              <w:rPr>
                <w:rFonts w:ascii="Calibri" w:eastAsia="Times New Roman" w:hAnsi="Calibri" w:cs="Times New Roman"/>
                <w:b/>
                <w:color w:val="000000"/>
                <w:lang w:val="en-AU" w:eastAsia="en-AU"/>
              </w:rPr>
              <w:t xml:space="preserve">LPT </w:t>
            </w:r>
            <w:r w:rsidR="00BB2C46">
              <w:rPr>
                <w:rFonts w:ascii="Calibri" w:eastAsia="Times New Roman" w:hAnsi="Calibri" w:cs="Times New Roman"/>
                <w:b/>
                <w:color w:val="000000"/>
                <w:lang w:val="en-AU" w:eastAsia="en-AU"/>
              </w:rPr>
              <w:t>l</w:t>
            </w:r>
            <w:r w:rsidR="00F7183B" w:rsidRPr="00197421">
              <w:rPr>
                <w:rFonts w:ascii="Calibri" w:eastAsia="Times New Roman" w:hAnsi="Calibri" w:cs="Times New Roman"/>
                <w:b/>
                <w:color w:val="000000"/>
                <w:lang w:val="en-AU" w:eastAsia="en-AU"/>
              </w:rPr>
              <w:t xml:space="preserve">oad </w:t>
            </w:r>
            <w:r w:rsidR="00BB2C46">
              <w:rPr>
                <w:rFonts w:ascii="Calibri" w:eastAsia="Times New Roman" w:hAnsi="Calibri" w:cs="Times New Roman"/>
                <w:b/>
                <w:color w:val="000000"/>
                <w:lang w:val="en-AU" w:eastAsia="en-AU"/>
              </w:rPr>
              <w:t>c</w:t>
            </w:r>
            <w:r w:rsidRPr="00197421">
              <w:rPr>
                <w:rFonts w:ascii="Calibri" w:eastAsia="Times New Roman" w:hAnsi="Calibri" w:cs="Times New Roman"/>
                <w:b/>
                <w:color w:val="000000"/>
                <w:lang w:val="en-AU" w:eastAsia="en-AU"/>
              </w:rPr>
              <w:t xml:space="preserve">onfiguration </w:t>
            </w:r>
            <w:r w:rsidR="00BB2C46">
              <w:rPr>
                <w:rFonts w:ascii="Calibri" w:eastAsia="Times New Roman" w:hAnsi="Calibri" w:cs="Times New Roman"/>
                <w:b/>
                <w:color w:val="000000"/>
                <w:lang w:val="en-AU" w:eastAsia="en-AU"/>
              </w:rPr>
              <w:t>f</w:t>
            </w:r>
            <w:r w:rsidRPr="00197421">
              <w:rPr>
                <w:rFonts w:ascii="Calibri" w:eastAsia="Times New Roman" w:hAnsi="Calibri" w:cs="Times New Roman"/>
                <w:b/>
                <w:color w:val="000000"/>
                <w:lang w:val="en-AU" w:eastAsia="en-AU"/>
              </w:rPr>
              <w:t xml:space="preserve">ile </w:t>
            </w:r>
            <w:r w:rsidR="00BB2C46">
              <w:rPr>
                <w:rFonts w:ascii="Calibri" w:eastAsia="Times New Roman" w:hAnsi="Calibri" w:cs="Times New Roman"/>
                <w:b/>
                <w:color w:val="000000"/>
                <w:lang w:val="en-AU" w:eastAsia="en-AU"/>
              </w:rPr>
              <w:t>n</w:t>
            </w:r>
            <w:r w:rsidRPr="00197421">
              <w:rPr>
                <w:rFonts w:ascii="Calibri" w:eastAsia="Times New Roman" w:hAnsi="Calibri" w:cs="Times New Roman"/>
                <w:b/>
                <w:color w:val="000000"/>
                <w:lang w:val="en-AU" w:eastAsia="en-AU"/>
              </w:rPr>
              <w:t xml:space="preserve">aming </w:t>
            </w:r>
            <w:r w:rsidR="00BB2C46">
              <w:rPr>
                <w:rFonts w:ascii="Calibri" w:eastAsia="Times New Roman" w:hAnsi="Calibri" w:cs="Times New Roman"/>
                <w:b/>
                <w:color w:val="000000"/>
                <w:lang w:val="en-AU" w:eastAsia="en-AU"/>
              </w:rPr>
              <w:t>c</w:t>
            </w:r>
            <w:r w:rsidRPr="00197421">
              <w:rPr>
                <w:rFonts w:ascii="Calibri" w:eastAsia="Times New Roman" w:hAnsi="Calibri" w:cs="Times New Roman"/>
                <w:b/>
                <w:color w:val="000000"/>
                <w:lang w:val="en-AU" w:eastAsia="en-AU"/>
              </w:rPr>
              <w:t>onvention</w:t>
            </w:r>
          </w:p>
        </w:tc>
      </w:tr>
      <w:tr w:rsidR="005B3419" w:rsidRPr="005B3419" w14:paraId="1E1F67BB"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495348"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0CA8F9"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Response Group Service Callers</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BB6506"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RGSCaller_clientx.xml</w:t>
            </w:r>
          </w:p>
        </w:tc>
      </w:tr>
      <w:tr w:rsidR="005B3419" w:rsidRPr="005B3419" w14:paraId="43B04506"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DB2E87"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94B05C"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Response Group Service Agents</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3E7F8E"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RGSAgent_clientx.xml</w:t>
            </w:r>
          </w:p>
        </w:tc>
      </w:tr>
      <w:tr w:rsidR="005B3419" w:rsidRPr="005B3419" w14:paraId="7FEAC1A2"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4DA3C"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3</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450E95"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Distribution List Expansion</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4D3B59"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DL_clientx.xml</w:t>
            </w:r>
          </w:p>
        </w:tc>
      </w:tr>
      <w:tr w:rsidR="005B3419" w:rsidRPr="005B3419" w14:paraId="6B038D52"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3713D"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4</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EC2812"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Address Book Server</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CA1E92"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ABSQuery_clientx.xml</w:t>
            </w:r>
          </w:p>
        </w:tc>
      </w:tr>
      <w:tr w:rsidR="005B3419" w:rsidRPr="005B3419" w14:paraId="44F01AF7"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516B2B"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5</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890526"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Audio Conferencing - Large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9742F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AvLarge_clientx.xml</w:t>
            </w:r>
          </w:p>
        </w:tc>
      </w:tr>
      <w:tr w:rsidR="005B3419" w:rsidRPr="005B3419" w14:paraId="3C7F3972"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A47573D"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6</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EAAC7B"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Audio Conferencing - AdHoc</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E7C50D"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AvAdHoc_clientx.xml</w:t>
            </w:r>
          </w:p>
        </w:tc>
      </w:tr>
      <w:tr w:rsidR="005B3419" w:rsidRPr="005B3419" w14:paraId="42220146"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CBAD51"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7</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BC4F3A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Audio Conferencing</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C38DC1"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AV_clientx.xml</w:t>
            </w:r>
          </w:p>
        </w:tc>
      </w:tr>
      <w:tr w:rsidR="005B3419" w:rsidRPr="005B3419" w14:paraId="51A3B457"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97C44E"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8</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52B110"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Audio Conferencing - External</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5F8CA7"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AvExternal_clientx.xml</w:t>
            </w:r>
          </w:p>
        </w:tc>
      </w:tr>
      <w:tr w:rsidR="005B3419" w:rsidRPr="005B3419" w14:paraId="569DCF9C"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04A4700"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9</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9272DE"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Conferencing Attendant</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4D5409"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CAA_clientx.xml</w:t>
            </w:r>
          </w:p>
        </w:tc>
      </w:tr>
      <w:tr w:rsidR="005B3419" w:rsidRPr="005B3419" w14:paraId="54B62A38"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2748D"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10</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AE401B"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VoIP (UC To UC)</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DE2174"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VoipUCUC_clientx.xml</w:t>
            </w:r>
          </w:p>
        </w:tc>
      </w:tr>
      <w:tr w:rsidR="005B3419" w:rsidRPr="005B3419" w14:paraId="25201500"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B7E8055"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11</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F0E1C7C"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VoIP (PSTN to UC and vice versa)</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67B890"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VoipPSTNUC_clientx.xml</w:t>
            </w:r>
          </w:p>
        </w:tc>
      </w:tr>
      <w:tr w:rsidR="005B3419" w:rsidRPr="005B3419" w14:paraId="701F6379"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D26CAD"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12</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01438"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Application Sharing - Large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9348D58"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AsLarge_clientx.xml</w:t>
            </w:r>
          </w:p>
        </w:tc>
      </w:tr>
      <w:tr w:rsidR="005B3419" w:rsidRPr="005B3419" w14:paraId="229F898B"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8188E"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13</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130CAE"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Application Sharing - Ad-Hoc</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3DA23E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AsAdHoc_clientx.xml</w:t>
            </w:r>
          </w:p>
        </w:tc>
      </w:tr>
      <w:tr w:rsidR="005B3419" w:rsidRPr="005B3419" w14:paraId="29CB8072"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D6C574F"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14</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05E6C49"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Application Sharing - External</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6CE64A"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AsExternal_clientx.xml</w:t>
            </w:r>
          </w:p>
        </w:tc>
      </w:tr>
      <w:tr w:rsidR="005B3419" w:rsidRPr="005B3419" w14:paraId="43868C4B"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0B6DE7"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15</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84249C"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Application Sharing - Sharer</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7D71E1"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ASSharer_clientx.xml</w:t>
            </w:r>
          </w:p>
        </w:tc>
      </w:tr>
      <w:tr w:rsidR="005B3419" w:rsidRPr="005B3419" w14:paraId="163C0B7E"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104FF"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16</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E965C1"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Application Sharing - Viewer</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F18304"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ASViewer_clientx.xml</w:t>
            </w:r>
          </w:p>
        </w:tc>
      </w:tr>
      <w:tr w:rsidR="005B3419" w:rsidRPr="005B3419" w14:paraId="506A58D5"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891AEDA"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17</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7ED9F0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Location Information Service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FA0A4F"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LIS_clientx.xml</w:t>
            </w:r>
          </w:p>
        </w:tc>
      </w:tr>
      <w:tr w:rsidR="005B3419" w:rsidRPr="005B3419" w14:paraId="415DE25C"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DEBEF2"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18</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E4FFC0A"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Call Parking Service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D84F955"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CPS_clientx.xml</w:t>
            </w:r>
          </w:p>
        </w:tc>
      </w:tr>
      <w:tr w:rsidR="005B3419" w:rsidRPr="005B3419" w14:paraId="1D02843C"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C1AAE7"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19</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5C644B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 Collaboration - Large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464644"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DataCollabLarge_clientx.xml</w:t>
            </w:r>
          </w:p>
        </w:tc>
      </w:tr>
      <w:tr w:rsidR="005B3419" w:rsidRPr="005B3419" w14:paraId="36BBE2BE"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97A9FF"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20</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6157F4"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 Collaboration - AdHoc</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780DF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DataCollabAdHoc_clientx.xml</w:t>
            </w:r>
          </w:p>
        </w:tc>
      </w:tr>
      <w:tr w:rsidR="005B3419" w:rsidRPr="005B3419" w14:paraId="583CE44D"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F66717"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21</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7DDD5EA"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 Collaboration - Conferencing</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6455D0"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DataCollab_clientx.xml</w:t>
            </w:r>
          </w:p>
        </w:tc>
      </w:tr>
      <w:tr w:rsidR="005B3419" w:rsidRPr="005B3419" w14:paraId="19884B75"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0F52B6"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22</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E4E9CE"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 Collaboration - External</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EA6DF0"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DataCollabExternal_clientx.xml</w:t>
            </w:r>
          </w:p>
        </w:tc>
      </w:tr>
      <w:tr w:rsidR="005B3419" w:rsidRPr="005B3419" w14:paraId="75D56D4B"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C394FC"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lastRenderedPageBreak/>
              <w:t>23</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374AFC"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Reach2013 - Instant Messaging</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446B4E"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ReachIM_clientx.xml</w:t>
            </w:r>
          </w:p>
        </w:tc>
      </w:tr>
      <w:tr w:rsidR="005B3419" w:rsidRPr="005B3419" w14:paraId="7FD4F69E"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CECDE9"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24</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BE1A44"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Reach2013 - Data Collaboration</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028C80"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ReachDataCollab_clientx.xml</w:t>
            </w:r>
          </w:p>
        </w:tc>
      </w:tr>
      <w:tr w:rsidR="005B3419" w:rsidRPr="005B3419" w14:paraId="313BD48B"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060FB9"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25</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95FDA8"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Reach2013 - Application Sharing</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30DA85"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ReachAS_clientx.xml</w:t>
            </w:r>
          </w:p>
        </w:tc>
      </w:tr>
      <w:tr w:rsidR="005B3419" w:rsidRPr="005B3419" w14:paraId="0D8B4E46"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55A320"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26</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5FD92A"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Reach2013 - Audio Conferencing</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1B1898"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ReachAV_clientx.xml</w:t>
            </w:r>
          </w:p>
        </w:tc>
      </w:tr>
      <w:tr w:rsidR="005B3419" w:rsidRPr="005B3419" w14:paraId="16D3E7D0"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4678BF"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27</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92FC66"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Instant Messaging - Large Conference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7E993B2"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ImLarge_clientx.xml</w:t>
            </w:r>
          </w:p>
        </w:tc>
      </w:tr>
      <w:tr w:rsidR="005B3419" w:rsidRPr="005B3419" w14:paraId="18C82BF9"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70C95D"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28</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9D478"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Instant Messaging - Conferencing</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88D7B6"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ImConferencing_clientx.xml</w:t>
            </w:r>
          </w:p>
        </w:tc>
      </w:tr>
      <w:tr w:rsidR="005B3419" w:rsidRPr="005B3419" w14:paraId="0EFCC1EC"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24BB48A"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29</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59FE1B"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Instant Messaging - External</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7621D5"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ImExternal_clientx.xml</w:t>
            </w:r>
          </w:p>
        </w:tc>
      </w:tr>
      <w:tr w:rsidR="005B3419" w:rsidRPr="005B3419" w14:paraId="175008F2"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1A83089"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30</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ABB47"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Instant Messaging - Peer to Peer</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CF85E2"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IM_clientx.xml</w:t>
            </w:r>
          </w:p>
        </w:tc>
      </w:tr>
      <w:tr w:rsidR="005B3419" w:rsidRPr="005B3419" w14:paraId="0AE77253"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473D738"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31</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147F19"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Mobility - Presence</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C5CB061"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MobilityIMP_clientx.xml</w:t>
            </w:r>
          </w:p>
        </w:tc>
      </w:tr>
      <w:tr w:rsidR="005B3419" w:rsidRPr="005B3419" w14:paraId="3220BEA4" w14:textId="77777777" w:rsidTr="005B3419">
        <w:tc>
          <w:tcPr>
            <w:tcW w:w="96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19A202" w14:textId="77777777" w:rsidR="005B3419" w:rsidRPr="005B3419" w:rsidRDefault="005B3419" w:rsidP="005B3419">
            <w:pPr>
              <w:spacing w:before="0" w:after="0" w:line="240" w:lineRule="auto"/>
              <w:jc w:val="right"/>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32</w:t>
            </w:r>
          </w:p>
        </w:tc>
        <w:tc>
          <w:tcPr>
            <w:tcW w:w="364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E6907FC"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PSTN Gateway Simulator</w:t>
            </w:r>
          </w:p>
        </w:tc>
        <w:tc>
          <w:tcPr>
            <w:tcW w:w="413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E641FB3" w14:textId="77777777" w:rsidR="005B3419" w:rsidRPr="005B3419" w:rsidRDefault="005B3419" w:rsidP="005B3419">
            <w:pPr>
              <w:spacing w:before="0" w:after="0" w:line="240" w:lineRule="auto"/>
              <w:rPr>
                <w:rFonts w:ascii="Calibri" w:eastAsia="Times New Roman" w:hAnsi="Calibri" w:cs="Times New Roman"/>
                <w:color w:val="000000"/>
                <w:lang w:val="en-AU" w:eastAsia="en-AU"/>
              </w:rPr>
            </w:pPr>
            <w:r w:rsidRPr="005B3419">
              <w:rPr>
                <w:rFonts w:ascii="Calibri" w:eastAsia="Times New Roman" w:hAnsi="Calibri" w:cs="Times New Roman"/>
                <w:color w:val="000000"/>
                <w:lang w:val="en-AU" w:eastAsia="en-AU"/>
              </w:rPr>
              <w:t>PSTN</w:t>
            </w:r>
            <w:r w:rsidRPr="005B3419">
              <w:rPr>
                <w:rFonts w:ascii="Calibri" w:eastAsia="Times New Roman" w:hAnsi="Calibri" w:cs="Times New Roman"/>
                <w:i/>
                <w:iCs/>
                <w:color w:val="000000"/>
                <w:lang w:val="en-AU" w:eastAsia="en-AU"/>
              </w:rPr>
              <w:t>areacode</w:t>
            </w:r>
            <w:r w:rsidRPr="005B3419">
              <w:rPr>
                <w:rFonts w:ascii="Calibri" w:eastAsia="Times New Roman" w:hAnsi="Calibri" w:cs="Times New Roman"/>
                <w:color w:val="000000"/>
                <w:lang w:val="en-AU" w:eastAsia="en-AU"/>
              </w:rPr>
              <w:t>_</w:t>
            </w:r>
            <w:r w:rsidRPr="005B3419">
              <w:rPr>
                <w:rFonts w:ascii="Calibri" w:eastAsia="Times New Roman" w:hAnsi="Calibri" w:cs="Times New Roman"/>
                <w:i/>
                <w:iCs/>
                <w:color w:val="000000"/>
                <w:lang w:val="en-AU" w:eastAsia="en-AU"/>
              </w:rPr>
              <w:t>mediationpoolname</w:t>
            </w:r>
            <w:r w:rsidRPr="005B3419">
              <w:rPr>
                <w:rFonts w:ascii="Calibri" w:eastAsia="Times New Roman" w:hAnsi="Calibri" w:cs="Times New Roman"/>
                <w:color w:val="000000"/>
                <w:lang w:val="en-AU" w:eastAsia="en-AU"/>
              </w:rPr>
              <w:t>.xml</w:t>
            </w:r>
          </w:p>
        </w:tc>
      </w:tr>
    </w:tbl>
    <w:p w14:paraId="781B7EDA" w14:textId="77777777" w:rsidR="005B3419" w:rsidRDefault="005B3419" w:rsidP="005B3419"/>
    <w:p w14:paraId="2D3E5E4A" w14:textId="3EFEC82F" w:rsidR="005B3419" w:rsidRDefault="005B3419" w:rsidP="005B3419">
      <w:r w:rsidRPr="005B3419">
        <w:t xml:space="preserve">LPT </w:t>
      </w:r>
      <w:r w:rsidR="00054EC6">
        <w:t xml:space="preserve">load </w:t>
      </w:r>
      <w:r w:rsidRPr="005B3419">
        <w:t xml:space="preserve">configuration files to simulate large conferences </w:t>
      </w:r>
      <w:r w:rsidR="00E5152D">
        <w:t>are</w:t>
      </w:r>
      <w:r w:rsidRPr="005B3419">
        <w:t xml:space="preserve"> placed only on </w:t>
      </w:r>
      <w:r>
        <w:t>a single</w:t>
      </w:r>
      <w:r w:rsidRPr="005B3419">
        <w:t xml:space="preserve"> stress test machine</w:t>
      </w:r>
      <w:r>
        <w:t>, and</w:t>
      </w:r>
      <w:r w:rsidRPr="005B3419">
        <w:t xml:space="preserve"> the </w:t>
      </w:r>
      <w:r w:rsidR="00A65011">
        <w:t xml:space="preserve">other </w:t>
      </w:r>
      <w:r w:rsidRPr="005B3419">
        <w:t xml:space="preserve">stress machines </w:t>
      </w:r>
      <w:r w:rsidR="00FD6BD6">
        <w:t>ar</w:t>
      </w:r>
      <w:r w:rsidRPr="005B3419">
        <w:t>e designated as PSTN gateway simulator</w:t>
      </w:r>
      <w:r w:rsidR="00E5152D">
        <w:t>s</w:t>
      </w:r>
      <w:r w:rsidRPr="005B3419">
        <w:t xml:space="preserve">. To properly simulate external access scenarios, place </w:t>
      </w:r>
      <w:r>
        <w:t xml:space="preserve">the </w:t>
      </w:r>
      <w:r w:rsidRPr="005B3419">
        <w:t xml:space="preserve">external LPT </w:t>
      </w:r>
      <w:r w:rsidR="00F7183B">
        <w:t xml:space="preserve">load </w:t>
      </w:r>
      <w:r w:rsidRPr="005B3419">
        <w:t>configuration files on stress test machines designated as external stress test machines.</w:t>
      </w:r>
    </w:p>
    <w:p w14:paraId="378CEA23" w14:textId="4F528CEA" w:rsidR="005B3419" w:rsidRDefault="005B3419" w:rsidP="005B3419">
      <w:r w:rsidRPr="005B3419">
        <w:t xml:space="preserve">In the Contoso example stress test exercise, the placement of the LPT </w:t>
      </w:r>
      <w:r w:rsidR="00F7183B">
        <w:t xml:space="preserve">load </w:t>
      </w:r>
      <w:r w:rsidRPr="005B3419">
        <w:t xml:space="preserve">configuration files will be as </w:t>
      </w:r>
      <w:r w:rsidR="00804EFB">
        <w:t xml:space="preserve">depicted in </w:t>
      </w:r>
      <w:r w:rsidRPr="005B3419">
        <w:t>the following</w:t>
      </w:r>
      <w:r w:rsidR="00804EFB">
        <w:t xml:space="preserve"> table.</w:t>
      </w:r>
    </w:p>
    <w:p w14:paraId="7296BDD7" w14:textId="77777777" w:rsidR="005B3419" w:rsidRDefault="005B3419" w:rsidP="005B3419"/>
    <w:p w14:paraId="75E714A9" w14:textId="32785C7E" w:rsidR="00A338FF" w:rsidRDefault="00A338FF" w:rsidP="00A338FF">
      <w:pPr>
        <w:pStyle w:val="Caption"/>
        <w:keepNext/>
      </w:pPr>
      <w:r>
        <w:t xml:space="preserve">LPT </w:t>
      </w:r>
      <w:r w:rsidR="00A35D34">
        <w:t>L</w:t>
      </w:r>
      <w:r>
        <w:t xml:space="preserve">oad </w:t>
      </w:r>
      <w:r w:rsidR="00A35D34">
        <w:t>C</w:t>
      </w:r>
      <w:r>
        <w:t xml:space="preserve">onfiguration </w:t>
      </w:r>
      <w:r w:rsidR="00A35D34">
        <w:t>F</w:t>
      </w:r>
      <w:r>
        <w:t xml:space="preserve">iles </w:t>
      </w:r>
      <w:r w:rsidR="00A35D34">
        <w:t>P</w:t>
      </w:r>
      <w:r>
        <w:t>lacement</w:t>
      </w:r>
    </w:p>
    <w:p w14:paraId="4780ED6C" w14:textId="5201AB08" w:rsidR="005B3419" w:rsidRDefault="005B3419" w:rsidP="005B3419">
      <w:r w:rsidRPr="005B3419">
        <w:rPr>
          <w:noProof/>
        </w:rPr>
        <w:drawing>
          <wp:inline distT="0" distB="0" distL="0" distR="0" wp14:anchorId="20BAB711" wp14:editId="42809067">
            <wp:extent cx="5943600" cy="28273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2827390"/>
                    </a:xfrm>
                    <a:prstGeom prst="rect">
                      <a:avLst/>
                    </a:prstGeom>
                    <a:noFill/>
                    <a:ln>
                      <a:noFill/>
                    </a:ln>
                  </pic:spPr>
                </pic:pic>
              </a:graphicData>
            </a:graphic>
          </wp:inline>
        </w:drawing>
      </w:r>
    </w:p>
    <w:p w14:paraId="7E025099" w14:textId="77777777" w:rsidR="005B3419" w:rsidRDefault="005B3419" w:rsidP="005B3419"/>
    <w:p w14:paraId="36F03C1C" w14:textId="4E8123CA" w:rsidR="005B3419" w:rsidRDefault="005B3419" w:rsidP="005B3419">
      <w:r w:rsidRPr="005B3419">
        <w:t>There are known bugs with the Load Configuration Tool</w:t>
      </w:r>
      <w:r w:rsidR="00E5152D">
        <w:t xml:space="preserve"> that</w:t>
      </w:r>
      <w:r w:rsidRPr="005B3419">
        <w:t xml:space="preserve"> requir</w:t>
      </w:r>
      <w:r w:rsidR="00E5152D">
        <w:t>e</w:t>
      </w:r>
      <w:r w:rsidRPr="005B3419">
        <w:t xml:space="preserve"> you to fix the LPT </w:t>
      </w:r>
      <w:r w:rsidR="00F31CF3">
        <w:t xml:space="preserve">load </w:t>
      </w:r>
      <w:r w:rsidRPr="005B3419">
        <w:t>configuration files to be able to conduct a successful Lync Server 2013 Stress Test exercise</w:t>
      </w:r>
      <w:r>
        <w:t>.</w:t>
      </w:r>
    </w:p>
    <w:p w14:paraId="4001F721" w14:textId="2465D853" w:rsidR="005B3419" w:rsidRDefault="005B3419" w:rsidP="005B3419">
      <w:pPr>
        <w:pStyle w:val="ListBullet"/>
      </w:pPr>
      <w:r w:rsidRPr="005B3419">
        <w:rPr>
          <w:b/>
        </w:rPr>
        <w:t>SipAuthMethod</w:t>
      </w:r>
      <w:r>
        <w:t xml:space="preserve"> </w:t>
      </w:r>
      <w:r w:rsidR="00DD76A2">
        <w:t xml:space="preserve">  </w:t>
      </w:r>
      <w:r w:rsidR="00A65011">
        <w:t>The v</w:t>
      </w:r>
      <w:r>
        <w:t xml:space="preserve">alue for all external LPT </w:t>
      </w:r>
      <w:r w:rsidR="00F7183B">
        <w:t xml:space="preserve">load </w:t>
      </w:r>
      <w:r>
        <w:t xml:space="preserve">configuration files is set to Kerberos. </w:t>
      </w:r>
      <w:r w:rsidR="00A65011">
        <w:t>You must change this</w:t>
      </w:r>
      <w:r>
        <w:t xml:space="preserve"> to NTLM.</w:t>
      </w:r>
    </w:p>
    <w:p w14:paraId="2672937E" w14:textId="7228BEB1" w:rsidR="005B3419" w:rsidRDefault="005B3419" w:rsidP="005B3419">
      <w:pPr>
        <w:pStyle w:val="ListBullet"/>
      </w:pPr>
      <w:r w:rsidRPr="005B3419">
        <w:rPr>
          <w:b/>
        </w:rPr>
        <w:t>UcwaTargetServerUrl</w:t>
      </w:r>
      <w:r>
        <w:t xml:space="preserve"> and </w:t>
      </w:r>
      <w:r w:rsidRPr="005B3419">
        <w:rPr>
          <w:b/>
        </w:rPr>
        <w:t>UcwaTargetServerPort</w:t>
      </w:r>
      <w:r>
        <w:t xml:space="preserve"> </w:t>
      </w:r>
      <w:r w:rsidR="00DD76A2">
        <w:t xml:space="preserve"> </w:t>
      </w:r>
      <w:r w:rsidR="00A65011">
        <w:t>The v</w:t>
      </w:r>
      <w:r>
        <w:t xml:space="preserve">alues for Mobility LPT </w:t>
      </w:r>
      <w:r w:rsidR="00F31CF3">
        <w:t xml:space="preserve">load </w:t>
      </w:r>
      <w:r>
        <w:t>configuration file (</w:t>
      </w:r>
      <w:r w:rsidRPr="005B3419">
        <w:rPr>
          <w:i/>
        </w:rPr>
        <w:t>MobilityIMP_clientx.xml</w:t>
      </w:r>
      <w:r>
        <w:t xml:space="preserve">) are left blank. Use </w:t>
      </w:r>
      <w:r w:rsidR="00A65011">
        <w:t xml:space="preserve">the </w:t>
      </w:r>
      <w:r>
        <w:t xml:space="preserve">Lync Pool Web Services External URL as value for </w:t>
      </w:r>
      <w:r w:rsidRPr="005B3419">
        <w:rPr>
          <w:b/>
        </w:rPr>
        <w:t>UcwaTargetServerUrl</w:t>
      </w:r>
      <w:r>
        <w:t xml:space="preserve"> and use 443 as </w:t>
      </w:r>
      <w:r w:rsidR="00A65011">
        <w:t xml:space="preserve">the </w:t>
      </w:r>
      <w:r>
        <w:t xml:space="preserve">value for </w:t>
      </w:r>
      <w:r w:rsidRPr="005B3419">
        <w:rPr>
          <w:b/>
        </w:rPr>
        <w:t>UcwaTargetServerPort</w:t>
      </w:r>
      <w:r>
        <w:t>.</w:t>
      </w:r>
    </w:p>
    <w:p w14:paraId="14910ED6" w14:textId="202884A3" w:rsidR="005B3419" w:rsidRDefault="005B3419" w:rsidP="005B3419">
      <w:pPr>
        <w:pStyle w:val="ListBullet"/>
      </w:pPr>
      <w:r w:rsidRPr="005B3419">
        <w:rPr>
          <w:b/>
        </w:rPr>
        <w:t>UserNumberBeginning</w:t>
      </w:r>
      <w:r>
        <w:t xml:space="preserve"> </w:t>
      </w:r>
      <w:r w:rsidR="00DD76A2">
        <w:t xml:space="preserve">  </w:t>
      </w:r>
      <w:r w:rsidR="00A65011">
        <w:t>The v</w:t>
      </w:r>
      <w:r>
        <w:t xml:space="preserve">alue in </w:t>
      </w:r>
      <w:r w:rsidR="00A65011">
        <w:t xml:space="preserve">the </w:t>
      </w:r>
      <w:r>
        <w:t xml:space="preserve">Audio Conferencing LPT </w:t>
      </w:r>
      <w:r w:rsidR="00F31CF3">
        <w:t xml:space="preserve">load </w:t>
      </w:r>
      <w:r>
        <w:t>configuration file (</w:t>
      </w:r>
      <w:r w:rsidRPr="005B3419">
        <w:rPr>
          <w:i/>
        </w:rPr>
        <w:t>AV_clientx.xml</w:t>
      </w:r>
      <w:r>
        <w:t>) refers to the same value in one client and the other—in</w:t>
      </w:r>
      <w:r w:rsidR="00DD76A2">
        <w:t xml:space="preserve"> the</w:t>
      </w:r>
      <w:r>
        <w:t xml:space="preserve"> Contoso example</w:t>
      </w:r>
      <w:r w:rsidR="001343D9">
        <w:t xml:space="preserve"> scenario</w:t>
      </w:r>
      <w:r>
        <w:t xml:space="preserve">, </w:t>
      </w:r>
      <w:r w:rsidRPr="005B3419">
        <w:rPr>
          <w:i/>
        </w:rPr>
        <w:t>AV_client0.xml</w:t>
      </w:r>
      <w:r>
        <w:t xml:space="preserve"> and </w:t>
      </w:r>
      <w:r w:rsidRPr="005B3419">
        <w:rPr>
          <w:i/>
        </w:rPr>
        <w:t>AV_client1.xml</w:t>
      </w:r>
      <w:r>
        <w:t xml:space="preserve"> both use the value of </w:t>
      </w:r>
      <w:r w:rsidRPr="005B3419">
        <w:rPr>
          <w:b/>
        </w:rPr>
        <w:t>203</w:t>
      </w:r>
      <w:r>
        <w:t xml:space="preserve"> for </w:t>
      </w:r>
      <w:r w:rsidRPr="005B3419">
        <w:rPr>
          <w:b/>
        </w:rPr>
        <w:t>UserNumberBeginning</w:t>
      </w:r>
      <w:r>
        <w:t xml:space="preserve">. Each client file should refer to a different set of users. For example, if </w:t>
      </w:r>
      <w:r w:rsidRPr="005B3419">
        <w:rPr>
          <w:i/>
        </w:rPr>
        <w:t>AV_client0.xml</w:t>
      </w:r>
      <w:r>
        <w:t xml:space="preserve"> uses the value </w:t>
      </w:r>
      <w:r w:rsidRPr="005B3419">
        <w:rPr>
          <w:b/>
        </w:rPr>
        <w:t>203</w:t>
      </w:r>
      <w:r>
        <w:t xml:space="preserve"> for </w:t>
      </w:r>
      <w:r w:rsidRPr="005B3419">
        <w:rPr>
          <w:b/>
        </w:rPr>
        <w:t>UserNumberBeginning</w:t>
      </w:r>
      <w:r>
        <w:t xml:space="preserve">, and </w:t>
      </w:r>
      <w:r w:rsidRPr="005B3419">
        <w:rPr>
          <w:b/>
        </w:rPr>
        <w:t>UserNumber</w:t>
      </w:r>
      <w:r>
        <w:t xml:space="preserve"> value is </w:t>
      </w:r>
      <w:r w:rsidRPr="005B3419">
        <w:rPr>
          <w:b/>
        </w:rPr>
        <w:t>17</w:t>
      </w:r>
      <w:r>
        <w:t xml:space="preserve">, then </w:t>
      </w:r>
      <w:r w:rsidRPr="005B3419">
        <w:rPr>
          <w:i/>
        </w:rPr>
        <w:t>AV_client1.xml</w:t>
      </w:r>
      <w:r>
        <w:t xml:space="preserve"> should use the value of </w:t>
      </w:r>
      <w:r w:rsidRPr="005B3419">
        <w:rPr>
          <w:b/>
        </w:rPr>
        <w:t>220</w:t>
      </w:r>
      <w:r>
        <w:t xml:space="preserve"> for </w:t>
      </w:r>
      <w:r w:rsidRPr="005B3419">
        <w:rPr>
          <w:b/>
        </w:rPr>
        <w:t>UserNumberBeginning</w:t>
      </w:r>
      <w:r>
        <w:t>.</w:t>
      </w:r>
    </w:p>
    <w:p w14:paraId="1BF2D4DA" w14:textId="421659E1" w:rsidR="005B3419" w:rsidRDefault="005B3419" w:rsidP="005B3419">
      <w:pPr>
        <w:pStyle w:val="ListBullet"/>
      </w:pPr>
      <w:r>
        <w:t xml:space="preserve">All Reach2013 LPT </w:t>
      </w:r>
      <w:r w:rsidR="00F31CF3">
        <w:t xml:space="preserve">load </w:t>
      </w:r>
      <w:r>
        <w:t>configuration files (</w:t>
      </w:r>
      <w:r w:rsidRPr="001343D9">
        <w:rPr>
          <w:i/>
        </w:rPr>
        <w:t>ReachIM_clientx.xml</w:t>
      </w:r>
      <w:r>
        <w:t xml:space="preserve">, </w:t>
      </w:r>
      <w:r w:rsidRPr="001343D9">
        <w:rPr>
          <w:i/>
        </w:rPr>
        <w:t>ReachDataCollab_clientx.xml</w:t>
      </w:r>
      <w:r>
        <w:t xml:space="preserve">, </w:t>
      </w:r>
      <w:r w:rsidRPr="001343D9">
        <w:rPr>
          <w:i/>
        </w:rPr>
        <w:t>ReachAS_clientx.xml</w:t>
      </w:r>
      <w:r>
        <w:t xml:space="preserve">, and </w:t>
      </w:r>
      <w:r w:rsidRPr="001343D9">
        <w:rPr>
          <w:i/>
        </w:rPr>
        <w:t>ReachAV_clientx.xml</w:t>
      </w:r>
      <w:r>
        <w:t>) are incorrectly configured to enable</w:t>
      </w:r>
      <w:r w:rsidR="00DD76A2">
        <w:t xml:space="preserve"> the</w:t>
      </w:r>
      <w:r>
        <w:t xml:space="preserve"> </w:t>
      </w:r>
      <w:r w:rsidRPr="001343D9">
        <w:rPr>
          <w:b/>
        </w:rPr>
        <w:t>UcwaCommonConfiguration</w:t>
      </w:r>
      <w:r>
        <w:t xml:space="preserve"> module. Disable this by changing the value of </w:t>
      </w:r>
      <w:r w:rsidRPr="001343D9">
        <w:rPr>
          <w:b/>
        </w:rPr>
        <w:t>Enabled</w:t>
      </w:r>
      <w:r>
        <w:t xml:space="preserve"> under </w:t>
      </w:r>
      <w:r w:rsidRPr="001343D9">
        <w:rPr>
          <w:b/>
        </w:rPr>
        <w:t>UcwaCommonConfiguration</w:t>
      </w:r>
      <w:r>
        <w:t xml:space="preserve"> module to </w:t>
      </w:r>
      <w:r w:rsidRPr="001343D9">
        <w:rPr>
          <w:b/>
        </w:rPr>
        <w:t>false</w:t>
      </w:r>
      <w:r>
        <w:t>.</w:t>
      </w:r>
    </w:p>
    <w:p w14:paraId="4DDC7002" w14:textId="014FB09D" w:rsidR="005B3419" w:rsidRDefault="005B3419" w:rsidP="005B3419">
      <w:pPr>
        <w:pStyle w:val="ListBullet"/>
      </w:pPr>
      <w:r w:rsidRPr="001343D9">
        <w:rPr>
          <w:b/>
        </w:rPr>
        <w:t>UserNumberBeginning</w:t>
      </w:r>
      <w:r>
        <w:t xml:space="preserve"> </w:t>
      </w:r>
      <w:r w:rsidR="00DD76A2">
        <w:t xml:space="preserve">  V</w:t>
      </w:r>
      <w:r>
        <w:t xml:space="preserve">alue in Instant Messaging - External LPT </w:t>
      </w:r>
      <w:r w:rsidR="00F31CF3">
        <w:t xml:space="preserve">load </w:t>
      </w:r>
      <w:r>
        <w:t>configuration file (</w:t>
      </w:r>
      <w:r w:rsidRPr="001343D9">
        <w:rPr>
          <w:i/>
        </w:rPr>
        <w:t>IMExternal_clientx.xml</w:t>
      </w:r>
      <w:r>
        <w:t>) refers to the same value in one client and the other</w:t>
      </w:r>
      <w:r w:rsidR="001343D9">
        <w:t>—in</w:t>
      </w:r>
      <w:r w:rsidR="00DD76A2">
        <w:t xml:space="preserve"> the</w:t>
      </w:r>
      <w:r w:rsidR="001343D9">
        <w:t xml:space="preserve"> Contoso example scenario, </w:t>
      </w:r>
      <w:r w:rsidRPr="001343D9">
        <w:rPr>
          <w:i/>
        </w:rPr>
        <w:t>IMExternal_client0.xml</w:t>
      </w:r>
      <w:r>
        <w:t xml:space="preserve"> and </w:t>
      </w:r>
      <w:r w:rsidRPr="001343D9">
        <w:rPr>
          <w:i/>
        </w:rPr>
        <w:t>IMExternal_client1.xml</w:t>
      </w:r>
      <w:r>
        <w:t xml:space="preserve"> both use the value of </w:t>
      </w:r>
      <w:r w:rsidRPr="001343D9">
        <w:rPr>
          <w:b/>
        </w:rPr>
        <w:t>2458</w:t>
      </w:r>
      <w:r>
        <w:t xml:space="preserve"> for </w:t>
      </w:r>
      <w:r w:rsidRPr="001343D9">
        <w:rPr>
          <w:b/>
        </w:rPr>
        <w:t>UserNumberBeginning</w:t>
      </w:r>
      <w:r>
        <w:t xml:space="preserve">. Each client file should refer to a different set of users and not colliding with the previous load </w:t>
      </w:r>
      <w:r w:rsidR="00F31CF3">
        <w:t>configuration file(s)</w:t>
      </w:r>
      <w:r>
        <w:t>. In</w:t>
      </w:r>
      <w:r w:rsidR="009B158B">
        <w:t xml:space="preserve"> the</w:t>
      </w:r>
      <w:r>
        <w:t xml:space="preserve"> Contoso scenario, the last index of user from Instant Messaging Conferencing LPT </w:t>
      </w:r>
      <w:r w:rsidR="00F31CF3">
        <w:t xml:space="preserve">load </w:t>
      </w:r>
      <w:r>
        <w:t>configuration file (</w:t>
      </w:r>
      <w:r w:rsidRPr="001343D9">
        <w:rPr>
          <w:i/>
        </w:rPr>
        <w:t>ImConferencing_client1.xml</w:t>
      </w:r>
      <w:r>
        <w:t xml:space="preserve">) is </w:t>
      </w:r>
      <w:r w:rsidRPr="001343D9">
        <w:rPr>
          <w:b/>
        </w:rPr>
        <w:t>2458</w:t>
      </w:r>
      <w:r w:rsidR="00DD76A2" w:rsidRPr="00DD76A2">
        <w:t>.</w:t>
      </w:r>
      <w:r>
        <w:t xml:space="preserve"> </w:t>
      </w:r>
      <w:r w:rsidR="00DD76A2">
        <w:t>T</w:t>
      </w:r>
      <w:r>
        <w:t>herefore,</w:t>
      </w:r>
      <w:r w:rsidR="00DD76A2">
        <w:t xml:space="preserve"> the</w:t>
      </w:r>
      <w:r>
        <w:t xml:space="preserve"> </w:t>
      </w:r>
      <w:r w:rsidRPr="001343D9">
        <w:rPr>
          <w:b/>
        </w:rPr>
        <w:t>UserNumberBeginning</w:t>
      </w:r>
      <w:r>
        <w:t xml:space="preserve"> value of </w:t>
      </w:r>
      <w:r w:rsidRPr="001343D9">
        <w:rPr>
          <w:i/>
        </w:rPr>
        <w:t>IMExternal_client0.xml</w:t>
      </w:r>
      <w:r>
        <w:t xml:space="preserve"> must start from </w:t>
      </w:r>
      <w:r w:rsidRPr="001343D9">
        <w:rPr>
          <w:b/>
        </w:rPr>
        <w:t>2459</w:t>
      </w:r>
      <w:r>
        <w:t xml:space="preserve">. When </w:t>
      </w:r>
      <w:r w:rsidR="00DD76A2">
        <w:t xml:space="preserve">the </w:t>
      </w:r>
      <w:r w:rsidRPr="001343D9">
        <w:rPr>
          <w:b/>
        </w:rPr>
        <w:t>UserNumberBeginning</w:t>
      </w:r>
      <w:r>
        <w:t xml:space="preserve"> value is changed, then </w:t>
      </w:r>
      <w:r w:rsidRPr="001343D9">
        <w:rPr>
          <w:b/>
        </w:rPr>
        <w:t>InviteUserStartIndex</w:t>
      </w:r>
      <w:r>
        <w:t xml:space="preserve"> must be modified to match </w:t>
      </w:r>
      <w:r w:rsidRPr="001343D9">
        <w:rPr>
          <w:b/>
        </w:rPr>
        <w:t>UserNumberBeginning</w:t>
      </w:r>
      <w:r>
        <w:t>.</w:t>
      </w:r>
    </w:p>
    <w:p w14:paraId="1CC1DB24" w14:textId="5AB5C74E" w:rsidR="005B3419" w:rsidRDefault="005B3419" w:rsidP="005B3419">
      <w:pPr>
        <w:pStyle w:val="ListBullet"/>
      </w:pPr>
      <w:r w:rsidRPr="001343D9">
        <w:rPr>
          <w:b/>
        </w:rPr>
        <w:t>InviteUserEndIndex</w:t>
      </w:r>
      <w:r>
        <w:t xml:space="preserve"> </w:t>
      </w:r>
      <w:r w:rsidR="00DD76A2">
        <w:t xml:space="preserve">  </w:t>
      </w:r>
      <w:r w:rsidR="00A65011">
        <w:t>The v</w:t>
      </w:r>
      <w:r>
        <w:t xml:space="preserve">alue of Instant Messaging - External LPT </w:t>
      </w:r>
      <w:r w:rsidR="00F31CF3">
        <w:t xml:space="preserve">load </w:t>
      </w:r>
      <w:r>
        <w:t>configuration file refer</w:t>
      </w:r>
      <w:r w:rsidR="00DD76A2">
        <w:t>s</w:t>
      </w:r>
      <w:r>
        <w:t xml:space="preserve"> to the expected last index of users that are part of Instant Messaging - External LPT user loads</w:t>
      </w:r>
      <w:r w:rsidR="001343D9">
        <w:t xml:space="preserve">—which </w:t>
      </w:r>
      <w:r>
        <w:t xml:space="preserve">in the Contoso scenario is </w:t>
      </w:r>
      <w:r w:rsidRPr="001343D9">
        <w:rPr>
          <w:b/>
        </w:rPr>
        <w:t>3029</w:t>
      </w:r>
      <w:r>
        <w:t xml:space="preserve">. The combination of </w:t>
      </w:r>
      <w:r w:rsidRPr="001343D9">
        <w:rPr>
          <w:b/>
        </w:rPr>
        <w:t>UserNumberBeginning</w:t>
      </w:r>
      <w:r>
        <w:t xml:space="preserve"> and </w:t>
      </w:r>
      <w:r w:rsidRPr="001343D9">
        <w:rPr>
          <w:b/>
        </w:rPr>
        <w:t>UserNumber</w:t>
      </w:r>
      <w:r>
        <w:t xml:space="preserve"> in both </w:t>
      </w:r>
      <w:r w:rsidRPr="001343D9">
        <w:rPr>
          <w:i/>
        </w:rPr>
        <w:t>IMExternal_client0.xml</w:t>
      </w:r>
      <w:r>
        <w:t xml:space="preserve"> and </w:t>
      </w:r>
      <w:r w:rsidRPr="001343D9">
        <w:rPr>
          <w:i/>
        </w:rPr>
        <w:t>IMExternal_client1.xml</w:t>
      </w:r>
      <w:r>
        <w:t xml:space="preserve"> LPT </w:t>
      </w:r>
      <w:r w:rsidR="00F31CF3">
        <w:t xml:space="preserve">load </w:t>
      </w:r>
      <w:r>
        <w:t xml:space="preserve">configuration files must result in </w:t>
      </w:r>
      <w:r w:rsidR="001343D9">
        <w:t xml:space="preserve">LSS </w:t>
      </w:r>
      <w:r>
        <w:t xml:space="preserve">users coverage with index from </w:t>
      </w:r>
      <w:r w:rsidRPr="001343D9">
        <w:rPr>
          <w:b/>
        </w:rPr>
        <w:t>2459</w:t>
      </w:r>
      <w:r>
        <w:t xml:space="preserve"> to </w:t>
      </w:r>
      <w:r w:rsidRPr="001343D9">
        <w:rPr>
          <w:b/>
        </w:rPr>
        <w:t>3029</w:t>
      </w:r>
      <w:r>
        <w:t>. To achieve this, reduce</w:t>
      </w:r>
      <w:r w:rsidR="00DD76A2">
        <w:t xml:space="preserve"> the</w:t>
      </w:r>
      <w:r>
        <w:t xml:space="preserve"> </w:t>
      </w:r>
      <w:r w:rsidRPr="001343D9">
        <w:rPr>
          <w:b/>
        </w:rPr>
        <w:t xml:space="preserve">UserNumber </w:t>
      </w:r>
      <w:r>
        <w:t xml:space="preserve">value in </w:t>
      </w:r>
      <w:r w:rsidRPr="001343D9">
        <w:rPr>
          <w:i/>
        </w:rPr>
        <w:lastRenderedPageBreak/>
        <w:t>IMExternal_client0.xml</w:t>
      </w:r>
      <w:r>
        <w:t xml:space="preserve"> to </w:t>
      </w:r>
      <w:r w:rsidRPr="001343D9">
        <w:rPr>
          <w:b/>
        </w:rPr>
        <w:t>285</w:t>
      </w:r>
      <w:r>
        <w:t xml:space="preserve">. Therefore, </w:t>
      </w:r>
      <w:r w:rsidRPr="001343D9">
        <w:rPr>
          <w:i/>
        </w:rPr>
        <w:t>IMExternal_client0.xml</w:t>
      </w:r>
      <w:r>
        <w:t xml:space="preserve"> will cover user index </w:t>
      </w:r>
      <w:r w:rsidRPr="001343D9">
        <w:rPr>
          <w:b/>
        </w:rPr>
        <w:t>2459</w:t>
      </w:r>
      <w:r>
        <w:t xml:space="preserve"> to </w:t>
      </w:r>
      <w:r w:rsidRPr="001343D9">
        <w:rPr>
          <w:b/>
        </w:rPr>
        <w:t>2743</w:t>
      </w:r>
      <w:r>
        <w:t xml:space="preserve">, and </w:t>
      </w:r>
      <w:r w:rsidRPr="001343D9">
        <w:rPr>
          <w:i/>
        </w:rPr>
        <w:t>IMExternal_client1.xml</w:t>
      </w:r>
      <w:r>
        <w:t xml:space="preserve"> will cover user index </w:t>
      </w:r>
      <w:r w:rsidRPr="001343D9">
        <w:rPr>
          <w:b/>
        </w:rPr>
        <w:t>2744</w:t>
      </w:r>
      <w:r>
        <w:t xml:space="preserve"> to </w:t>
      </w:r>
      <w:r w:rsidRPr="001343D9">
        <w:rPr>
          <w:b/>
        </w:rPr>
        <w:t>3029</w:t>
      </w:r>
      <w:r>
        <w:t>.</w:t>
      </w:r>
    </w:p>
    <w:p w14:paraId="5400A275" w14:textId="70EE955A" w:rsidR="005B3419" w:rsidRDefault="005B3419" w:rsidP="005B3419">
      <w:pPr>
        <w:pStyle w:val="ListBullet"/>
      </w:pPr>
      <w:r>
        <w:t>Instant Messaging - Peer to Peer (</w:t>
      </w:r>
      <w:r w:rsidRPr="001343D9">
        <w:rPr>
          <w:i/>
        </w:rPr>
        <w:t>IM_clientx.xml</w:t>
      </w:r>
      <w:r>
        <w:t>) and Mobility - Presence (</w:t>
      </w:r>
      <w:r w:rsidRPr="001343D9">
        <w:rPr>
          <w:i/>
        </w:rPr>
        <w:t>MobilityIMP_clientx.xml</w:t>
      </w:r>
      <w:r>
        <w:t xml:space="preserve">) LPT </w:t>
      </w:r>
      <w:r w:rsidR="00F31CF3">
        <w:t xml:space="preserve">load </w:t>
      </w:r>
      <w:r>
        <w:t>configuration files cover the same user index, and UserNumberBeginning value for both Instant Messaging - Peer to Peer (</w:t>
      </w:r>
      <w:r w:rsidRPr="001343D9">
        <w:rPr>
          <w:i/>
        </w:rPr>
        <w:t>IM_clientx.xml</w:t>
      </w:r>
      <w:r>
        <w:t>) and Mobility - Presence (</w:t>
      </w:r>
      <w:r w:rsidRPr="001343D9">
        <w:rPr>
          <w:i/>
        </w:rPr>
        <w:t>MobilityIMP_clientx.xml</w:t>
      </w:r>
      <w:r>
        <w:t xml:space="preserve">) LPT </w:t>
      </w:r>
      <w:r w:rsidR="003E4A14">
        <w:t xml:space="preserve">load </w:t>
      </w:r>
      <w:r>
        <w:t xml:space="preserve">configuration files must be configured to continue from the last index of Instant Messaging - External LPT </w:t>
      </w:r>
      <w:r w:rsidR="00F31CF3">
        <w:t xml:space="preserve">load </w:t>
      </w:r>
      <w:r>
        <w:t xml:space="preserve">configuration. In </w:t>
      </w:r>
      <w:r w:rsidR="00DD76A2">
        <w:t xml:space="preserve">the </w:t>
      </w:r>
      <w:r>
        <w:t xml:space="preserve">Contoso example, </w:t>
      </w:r>
      <w:r w:rsidRPr="001343D9">
        <w:rPr>
          <w:b/>
        </w:rPr>
        <w:t>UserNumberBeginning</w:t>
      </w:r>
      <w:r>
        <w:t xml:space="preserve"> for </w:t>
      </w:r>
      <w:r w:rsidRPr="001343D9">
        <w:rPr>
          <w:i/>
        </w:rPr>
        <w:t>IM_client0.xml</w:t>
      </w:r>
      <w:r>
        <w:t xml:space="preserve"> and </w:t>
      </w:r>
      <w:r w:rsidRPr="001343D9">
        <w:rPr>
          <w:i/>
        </w:rPr>
        <w:t>MobilityIMP_client0.xml</w:t>
      </w:r>
      <w:r>
        <w:t xml:space="preserve"> must be set to </w:t>
      </w:r>
      <w:r w:rsidRPr="001343D9">
        <w:rPr>
          <w:b/>
        </w:rPr>
        <w:t>3030</w:t>
      </w:r>
      <w:r>
        <w:t xml:space="preserve">. Ensure that the combination of </w:t>
      </w:r>
      <w:r w:rsidRPr="001343D9">
        <w:rPr>
          <w:b/>
        </w:rPr>
        <w:t xml:space="preserve">UserNumberBeginning </w:t>
      </w:r>
      <w:r>
        <w:t xml:space="preserve">and </w:t>
      </w:r>
      <w:r w:rsidRPr="001343D9">
        <w:rPr>
          <w:b/>
        </w:rPr>
        <w:t>UserNumber</w:t>
      </w:r>
      <w:r>
        <w:t xml:space="preserve"> values of the last LPT </w:t>
      </w:r>
      <w:r w:rsidR="003E4A14">
        <w:t xml:space="preserve">load </w:t>
      </w:r>
      <w:r>
        <w:t>configuration files</w:t>
      </w:r>
      <w:r w:rsidR="00A65011">
        <w:t xml:space="preserve"> covers the last index of </w:t>
      </w:r>
      <w:r>
        <w:t>provisioned in Active Directory.</w:t>
      </w:r>
    </w:p>
    <w:p w14:paraId="2D704AEA" w14:textId="1C88FCCE" w:rsidR="005B3419" w:rsidRDefault="005B3419" w:rsidP="005B3419">
      <w:pPr>
        <w:pStyle w:val="ListBullet"/>
      </w:pPr>
      <w:r>
        <w:t xml:space="preserve">When changing </w:t>
      </w:r>
      <w:r w:rsidRPr="001343D9">
        <w:rPr>
          <w:b/>
        </w:rPr>
        <w:t>UserNumberBeginning</w:t>
      </w:r>
      <w:r>
        <w:t xml:space="preserve"> and </w:t>
      </w:r>
      <w:r w:rsidRPr="001343D9">
        <w:rPr>
          <w:b/>
        </w:rPr>
        <w:t>UserNumber</w:t>
      </w:r>
      <w:r>
        <w:t xml:space="preserve"> values in Instant Messaging - Peer to Peer (</w:t>
      </w:r>
      <w:r w:rsidRPr="001343D9">
        <w:rPr>
          <w:i/>
        </w:rPr>
        <w:t>IM_clientx.xml</w:t>
      </w:r>
      <w:r>
        <w:t>) and Mobility - Presence (</w:t>
      </w:r>
      <w:r w:rsidRPr="001343D9">
        <w:rPr>
          <w:i/>
        </w:rPr>
        <w:t>MobilityIMP_clientx.xml</w:t>
      </w:r>
      <w:r>
        <w:t xml:space="preserve">) LPT </w:t>
      </w:r>
      <w:r w:rsidR="00120F7C">
        <w:t xml:space="preserve">load </w:t>
      </w:r>
      <w:r>
        <w:t xml:space="preserve">configuration files, make sure you adjust </w:t>
      </w:r>
      <w:r w:rsidRPr="001343D9">
        <w:rPr>
          <w:b/>
        </w:rPr>
        <w:t>InviteUserStartIndex</w:t>
      </w:r>
      <w:r>
        <w:t xml:space="preserve"> and </w:t>
      </w:r>
      <w:r w:rsidRPr="001343D9">
        <w:rPr>
          <w:b/>
        </w:rPr>
        <w:t>InviteUserEndIndex</w:t>
      </w:r>
      <w:r>
        <w:t xml:space="preserve">, and also </w:t>
      </w:r>
      <w:r w:rsidRPr="001343D9">
        <w:rPr>
          <w:b/>
        </w:rPr>
        <w:t>UcwaUserStartIndex</w:t>
      </w:r>
      <w:r>
        <w:t xml:space="preserve"> and </w:t>
      </w:r>
      <w:r w:rsidRPr="001343D9">
        <w:rPr>
          <w:b/>
        </w:rPr>
        <w:t>UcwaUserEndIndex</w:t>
      </w:r>
      <w:r>
        <w:t xml:space="preserve"> so that the values are within the coverage of </w:t>
      </w:r>
      <w:r w:rsidR="001343D9">
        <w:t xml:space="preserve">LSS </w:t>
      </w:r>
      <w:r>
        <w:t>users for these particular user load stress tests</w:t>
      </w:r>
      <w:r w:rsidR="001343D9">
        <w:t>.</w:t>
      </w:r>
    </w:p>
    <w:p w14:paraId="0A11858E" w14:textId="77777777" w:rsidR="001343D9" w:rsidRDefault="001343D9" w:rsidP="001343D9"/>
    <w:p w14:paraId="75354E23" w14:textId="4E573CF5" w:rsidR="00120F7C" w:rsidRDefault="00120F7C" w:rsidP="001343D9">
      <w:r>
        <w:t xml:space="preserve">The following table shows the </w:t>
      </w:r>
      <w:r>
        <w:rPr>
          <w:b/>
        </w:rPr>
        <w:t xml:space="preserve">UserNumberBeginning </w:t>
      </w:r>
      <w:r>
        <w:t xml:space="preserve">and </w:t>
      </w:r>
      <w:r>
        <w:rPr>
          <w:b/>
        </w:rPr>
        <w:t>UserNumber</w:t>
      </w:r>
      <w:r>
        <w:t xml:space="preserve"> values in all LPT load configuration files after the fixup.</w:t>
      </w:r>
    </w:p>
    <w:p w14:paraId="13D7A044" w14:textId="6E6B7617" w:rsidR="001343D9" w:rsidRDefault="001343D9" w:rsidP="001343D9"/>
    <w:p w14:paraId="53949782" w14:textId="5E7000CE" w:rsidR="00A338FF" w:rsidRDefault="00A338FF" w:rsidP="00A338FF">
      <w:pPr>
        <w:pStyle w:val="Caption"/>
        <w:keepNext/>
      </w:pPr>
      <w:r>
        <w:lastRenderedPageBreak/>
        <w:t xml:space="preserve">UserNumberBeginning and UserNumber </w:t>
      </w:r>
      <w:r w:rsidR="00A35D34">
        <w:t>V</w:t>
      </w:r>
      <w:r>
        <w:t xml:space="preserve">alues </w:t>
      </w:r>
      <w:r w:rsidR="00A35D34">
        <w:t>P</w:t>
      </w:r>
      <w:r>
        <w:t xml:space="preserve">ost </w:t>
      </w:r>
      <w:r w:rsidR="00A35D34">
        <w:t>F</w:t>
      </w:r>
      <w:r>
        <w:t>ixup</w:t>
      </w:r>
    </w:p>
    <w:p w14:paraId="05CB96F9" w14:textId="7C3ABE33" w:rsidR="00120F7C" w:rsidRDefault="00120F7C" w:rsidP="001343D9">
      <w:r w:rsidRPr="00120F7C">
        <w:rPr>
          <w:noProof/>
        </w:rPr>
        <w:drawing>
          <wp:inline distT="0" distB="0" distL="0" distR="0" wp14:anchorId="29687BE5" wp14:editId="4397492D">
            <wp:extent cx="5943600" cy="615461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6154615"/>
                    </a:xfrm>
                    <a:prstGeom prst="rect">
                      <a:avLst/>
                    </a:prstGeom>
                    <a:noFill/>
                    <a:ln>
                      <a:noFill/>
                    </a:ln>
                  </pic:spPr>
                </pic:pic>
              </a:graphicData>
            </a:graphic>
          </wp:inline>
        </w:drawing>
      </w:r>
    </w:p>
    <w:p w14:paraId="4BC7AD10" w14:textId="77777777" w:rsidR="00120F7C" w:rsidRPr="005B3419" w:rsidRDefault="00120F7C" w:rsidP="001343D9"/>
    <w:p w14:paraId="5CFBBA54" w14:textId="39C79C15" w:rsidR="00452411" w:rsidRDefault="00120F7C" w:rsidP="00120F7C">
      <w:pPr>
        <w:pStyle w:val="Heading2Numbered"/>
      </w:pPr>
      <w:bookmarkStart w:id="28" w:name="_Toc379985623"/>
      <w:r>
        <w:t>Run Client Scripts Customization</w:t>
      </w:r>
      <w:bookmarkEnd w:id="28"/>
    </w:p>
    <w:p w14:paraId="5FBA694F" w14:textId="100764CF" w:rsidR="00120F7C" w:rsidRDefault="00120F7C" w:rsidP="00120F7C">
      <w:r>
        <w:t xml:space="preserve">Prior to executing a stress testing exercise using LSS, ensure that your Lync Server 2013 implementation is operational and </w:t>
      </w:r>
      <w:r w:rsidR="00D279F7">
        <w:t>has all sett</w:t>
      </w:r>
      <w:r>
        <w:t>ings configured to support the specific user load testing scenarios that you're planning to run against the environment.</w:t>
      </w:r>
    </w:p>
    <w:p w14:paraId="0D66D2FE" w14:textId="77777777" w:rsidR="00120F7C" w:rsidRDefault="00120F7C" w:rsidP="00120F7C"/>
    <w:p w14:paraId="3CB92534" w14:textId="2D5373DF" w:rsidR="00120F7C" w:rsidRDefault="00120F7C" w:rsidP="00120F7C">
      <w:r>
        <w:t>While</w:t>
      </w:r>
      <w:r w:rsidR="009575F6">
        <w:t xml:space="preserve"> the</w:t>
      </w:r>
      <w:r>
        <w:t xml:space="preserve"> Load Configuration Tool generates the batch files (RunClientx.bat) to run the LPT against load configuration files created by the tool, </w:t>
      </w:r>
      <w:r w:rsidR="00D279F7">
        <w:t xml:space="preserve">you must make </w:t>
      </w:r>
      <w:r>
        <w:t>additional customizations to ensure the test will run properly.</w:t>
      </w:r>
    </w:p>
    <w:p w14:paraId="789E9066" w14:textId="77777777" w:rsidR="00120F7C" w:rsidRDefault="00120F7C" w:rsidP="00120F7C">
      <w:r>
        <w:t>In essence, the batch files consist of the following tasks:</w:t>
      </w:r>
    </w:p>
    <w:p w14:paraId="76168FD0" w14:textId="2AD3F8C0" w:rsidR="00120F7C" w:rsidRDefault="00120F7C" w:rsidP="00120F7C">
      <w:pPr>
        <w:pStyle w:val="ListBullet"/>
      </w:pPr>
      <w:r>
        <w:t>Register LPT counters (regsvr32 /i /n /s LyncPerfToolPerf.dll)</w:t>
      </w:r>
    </w:p>
    <w:p w14:paraId="5A981B04" w14:textId="3C10961B" w:rsidR="00120F7C" w:rsidRDefault="00120F7C" w:rsidP="00120F7C">
      <w:pPr>
        <w:pStyle w:val="ListBullet"/>
      </w:pPr>
      <w:r>
        <w:t>Run LPT using configuration files created previously with three variance</w:t>
      </w:r>
      <w:r w:rsidR="00274650">
        <w:t>s</w:t>
      </w:r>
      <w:r>
        <w:t>:</w:t>
      </w:r>
    </w:p>
    <w:p w14:paraId="18515D6B" w14:textId="43ABCD3F" w:rsidR="00120F7C" w:rsidRDefault="00120F7C" w:rsidP="00120F7C">
      <w:pPr>
        <w:pStyle w:val="ListBullet"/>
        <w:numPr>
          <w:ilvl w:val="1"/>
          <w:numId w:val="4"/>
        </w:numPr>
      </w:pPr>
      <w:r w:rsidRPr="00120F7C">
        <w:rPr>
          <w:b/>
        </w:rPr>
        <w:t>Normal</w:t>
      </w:r>
      <w:r>
        <w:t xml:space="preserve"> stress client machine (all LPT load configuration files except </w:t>
      </w:r>
      <w:r w:rsidR="00274650">
        <w:t xml:space="preserve">the </w:t>
      </w:r>
      <w:r>
        <w:t xml:space="preserve">Large conference scenario configuration files and </w:t>
      </w:r>
      <w:r w:rsidR="00274650">
        <w:t xml:space="preserve">the </w:t>
      </w:r>
      <w:r>
        <w:t>PSTN Gateway simulator configuration file)</w:t>
      </w:r>
    </w:p>
    <w:p w14:paraId="04799A1B" w14:textId="30EDB1D2" w:rsidR="00120F7C" w:rsidRDefault="00120F7C" w:rsidP="00120F7C">
      <w:pPr>
        <w:pStyle w:val="ListBullet"/>
        <w:numPr>
          <w:ilvl w:val="1"/>
          <w:numId w:val="4"/>
        </w:numPr>
      </w:pPr>
      <w:r w:rsidRPr="00120F7C">
        <w:rPr>
          <w:b/>
        </w:rPr>
        <w:t>Large</w:t>
      </w:r>
      <w:r>
        <w:t xml:space="preserve"> conference stress client machine (all LPT load configuration files and LPT load configuration files for Large conference scenarios, except </w:t>
      </w:r>
      <w:r w:rsidR="00274650">
        <w:t xml:space="preserve">the </w:t>
      </w:r>
      <w:r>
        <w:t>PSTN Gateway simulator configuration file)</w:t>
      </w:r>
    </w:p>
    <w:p w14:paraId="4819B52E" w14:textId="28D8492D" w:rsidR="00120F7C" w:rsidRDefault="00120F7C" w:rsidP="00120F7C">
      <w:pPr>
        <w:pStyle w:val="ListBullet"/>
        <w:numPr>
          <w:ilvl w:val="1"/>
          <w:numId w:val="4"/>
        </w:numPr>
      </w:pPr>
      <w:r w:rsidRPr="00120F7C">
        <w:rPr>
          <w:b/>
        </w:rPr>
        <w:t>PSTN</w:t>
      </w:r>
      <w:r>
        <w:t xml:space="preserve"> Gateway Simulator stress client machine (just the PSTN Gateway simulator configuration file)</w:t>
      </w:r>
    </w:p>
    <w:p w14:paraId="1D488878" w14:textId="77777777" w:rsidR="00120F7C" w:rsidRDefault="00120F7C" w:rsidP="00120F7C"/>
    <w:p w14:paraId="02A82682" w14:textId="7427B42B" w:rsidR="00120F7C" w:rsidRDefault="00D279F7" w:rsidP="00120F7C">
      <w:r>
        <w:t xml:space="preserve">As you </w:t>
      </w:r>
      <w:r w:rsidR="00120F7C">
        <w:t xml:space="preserve">want to separate stress client machines simulating internal user loads and external user loads, the batch files will need to be modified so that </w:t>
      </w:r>
      <w:r w:rsidR="00120F7C" w:rsidRPr="00120F7C">
        <w:rPr>
          <w:b/>
        </w:rPr>
        <w:t>Normal</w:t>
      </w:r>
      <w:r w:rsidR="00120F7C">
        <w:t xml:space="preserve"> and </w:t>
      </w:r>
      <w:r w:rsidR="00120F7C" w:rsidRPr="00120F7C">
        <w:rPr>
          <w:b/>
        </w:rPr>
        <w:t>Large</w:t>
      </w:r>
      <w:r w:rsidR="00120F7C">
        <w:t xml:space="preserve"> stress client </w:t>
      </w:r>
      <w:r>
        <w:t xml:space="preserve"> </w:t>
      </w:r>
      <w:r w:rsidR="00120F7C">
        <w:t>machines are only running internal LPT load configuration files. You can then copy the original batch files to the external stress client machines and then modify the batch files so they will only run external LPT load configuration files.</w:t>
      </w:r>
    </w:p>
    <w:p w14:paraId="51EE297C" w14:textId="3237D0E1" w:rsidR="00120F7C" w:rsidRDefault="00120F7C" w:rsidP="00120F7C">
      <w:r>
        <w:t>Another issue that needs to be considered is that some of the LPT user load scenarios share the same resource files. As the batch files are originally generated in a way that multiple LPT load configuration files are loaded simultaneously in parallel, there is a risk of resource acc</w:t>
      </w:r>
      <w:r w:rsidR="009575F6">
        <w:t>ess contention. To address this,</w:t>
      </w:r>
      <w:r>
        <w:t xml:space="preserve"> </w:t>
      </w:r>
      <w:r w:rsidR="009575F6">
        <w:t xml:space="preserve">you must modify </w:t>
      </w:r>
      <w:r>
        <w:t>the batch files so there is a wait</w:t>
      </w:r>
      <w:r w:rsidR="00274650">
        <w:t>ing</w:t>
      </w:r>
      <w:r>
        <w:t xml:space="preserve"> period between loading the next LPT </w:t>
      </w:r>
      <w:r w:rsidR="002A1072">
        <w:t xml:space="preserve">load </w:t>
      </w:r>
      <w:r>
        <w:t>configuration file.</w:t>
      </w:r>
    </w:p>
    <w:p w14:paraId="38BA5FB7" w14:textId="77777777" w:rsidR="00120F7C" w:rsidRDefault="00120F7C" w:rsidP="00120F7C"/>
    <w:p w14:paraId="4C3F226E" w14:textId="56C24FE3" w:rsidR="002A1072" w:rsidRDefault="002A1072" w:rsidP="002A1072">
      <w:pPr>
        <w:pStyle w:val="NoteTitle"/>
      </w:pPr>
      <w:r>
        <w:t>Note</w:t>
      </w:r>
    </w:p>
    <w:p w14:paraId="60F6CCB1" w14:textId="225519F0" w:rsidR="00120F7C" w:rsidRDefault="00120F7C" w:rsidP="002A1072">
      <w:pPr>
        <w:pStyle w:val="Note"/>
      </w:pPr>
      <w:r>
        <w:t>There are multiple ways to approach thi</w:t>
      </w:r>
      <w:r w:rsidR="009575F6">
        <w:t>s</w:t>
      </w:r>
      <w:r w:rsidR="00274650">
        <w:t>,</w:t>
      </w:r>
      <w:r w:rsidR="009575F6">
        <w:t xml:space="preserve"> and one </w:t>
      </w:r>
      <w:r>
        <w:t xml:space="preserve">option </w:t>
      </w:r>
      <w:r w:rsidR="009575F6">
        <w:t>to consider</w:t>
      </w:r>
      <w:r>
        <w:t xml:space="preserve"> is to rewrite the batch files using PowerShell script and leverage </w:t>
      </w:r>
      <w:r w:rsidR="009575F6">
        <w:t xml:space="preserve">the </w:t>
      </w:r>
      <w:r w:rsidRPr="002A1072">
        <w:rPr>
          <w:b/>
        </w:rPr>
        <w:t>start-sleep</w:t>
      </w:r>
      <w:r>
        <w:t xml:space="preserve"> </w:t>
      </w:r>
      <w:r w:rsidR="00274650">
        <w:t>c</w:t>
      </w:r>
      <w:r>
        <w:t xml:space="preserve">mdlet to add </w:t>
      </w:r>
      <w:r w:rsidR="002A1072">
        <w:t xml:space="preserve">a </w:t>
      </w:r>
      <w:r>
        <w:t>wait</w:t>
      </w:r>
      <w:r w:rsidR="00274650">
        <w:t>ing</w:t>
      </w:r>
      <w:r>
        <w:t xml:space="preserve"> time between launching one LPT </w:t>
      </w:r>
      <w:r w:rsidR="002A1072">
        <w:t xml:space="preserve">load </w:t>
      </w:r>
      <w:r>
        <w:t xml:space="preserve">configuration file </w:t>
      </w:r>
      <w:r w:rsidR="009575F6">
        <w:t>and the next</w:t>
      </w:r>
      <w:r>
        <w:t>.</w:t>
      </w:r>
    </w:p>
    <w:p w14:paraId="77177AA3" w14:textId="77777777" w:rsidR="00120F7C" w:rsidRDefault="00120F7C" w:rsidP="00120F7C"/>
    <w:p w14:paraId="5AC8C556" w14:textId="77777777" w:rsidR="00120F7C" w:rsidRDefault="00120F7C" w:rsidP="00120F7C"/>
    <w:p w14:paraId="266010A7" w14:textId="35D0C9A1" w:rsidR="00120F7C" w:rsidRDefault="00120F7C" w:rsidP="00120F7C">
      <w:r>
        <w:lastRenderedPageBreak/>
        <w:t xml:space="preserve">Based on the </w:t>
      </w:r>
      <w:r w:rsidR="00274650">
        <w:t xml:space="preserve">information </w:t>
      </w:r>
      <w:r>
        <w:t xml:space="preserve">above, in the Contoso stress test example, five machines will be prepared to simulate internal user loads, external user loads, and a PSTN gateway. All machines will have </w:t>
      </w:r>
      <w:r w:rsidR="009575F6">
        <w:t>t</w:t>
      </w:r>
      <w:r w:rsidR="00A36E2E">
        <w:t>he Lync Server 2013 Stress and</w:t>
      </w:r>
      <w:r>
        <w:t xml:space="preserve"> Performance Tool installed, with all of the required LPT </w:t>
      </w:r>
      <w:r w:rsidR="002A1072">
        <w:t xml:space="preserve">load </w:t>
      </w:r>
      <w:r>
        <w:t xml:space="preserve">configuration files copied locally, and </w:t>
      </w:r>
      <w:r w:rsidR="00274650">
        <w:t xml:space="preserve">they will </w:t>
      </w:r>
      <w:r>
        <w:t>run client scripts created to launch the appropriate LPT</w:t>
      </w:r>
      <w:r w:rsidR="002A1072">
        <w:t xml:space="preserve"> load</w:t>
      </w:r>
      <w:r>
        <w:t xml:space="preserve"> configuration files based on the individual stress machine roles.</w:t>
      </w:r>
    </w:p>
    <w:p w14:paraId="2F46A317" w14:textId="6196B799" w:rsidR="002A1072" w:rsidRDefault="002A1072" w:rsidP="002A1072">
      <w:pPr>
        <w:pStyle w:val="Heading2Numbered"/>
      </w:pPr>
      <w:bookmarkStart w:id="29" w:name="_Toc379985624"/>
      <w:r>
        <w:t>Performance Monitoring Preparation</w:t>
      </w:r>
      <w:bookmarkEnd w:id="29"/>
    </w:p>
    <w:p w14:paraId="2D5128DA" w14:textId="022937D0" w:rsidR="002A1072" w:rsidRDefault="002A1072" w:rsidP="002A1072">
      <w:r>
        <w:t xml:space="preserve">To determine whether the target infrastructure can support the planned user loads, </w:t>
      </w:r>
      <w:r w:rsidR="009575F6">
        <w:t xml:space="preserve">you should implement </w:t>
      </w:r>
      <w:r>
        <w:t xml:space="preserve">performance monitoring on both </w:t>
      </w:r>
      <w:r w:rsidR="009575F6">
        <w:t xml:space="preserve">the </w:t>
      </w:r>
      <w:r>
        <w:t>Lync Server 2013 server roles and the LSS stress client machines.</w:t>
      </w:r>
    </w:p>
    <w:p w14:paraId="13DDC0B6" w14:textId="25D3FD3B" w:rsidR="002A1072" w:rsidRDefault="002A1072" w:rsidP="002A1072">
      <w:r>
        <w:t>On Lync Server 2013 server roles, especially Front End</w:t>
      </w:r>
      <w:r w:rsidR="009575F6">
        <w:t xml:space="preserve"> Server</w:t>
      </w:r>
      <w:r>
        <w:t>, high CPU utilization and memory utilization can easily indicate that the server is not going to be able to handle the end state user loads. Normally</w:t>
      </w:r>
      <w:r w:rsidR="008F0568">
        <w:t>,</w:t>
      </w:r>
      <w:r>
        <w:t xml:space="preserve"> you want</w:t>
      </w:r>
      <w:r w:rsidR="009575F6">
        <w:t xml:space="preserve"> to keep CPU utilization to</w:t>
      </w:r>
      <w:r>
        <w:t xml:space="preserve"> </w:t>
      </w:r>
      <w:r w:rsidR="0063739D">
        <w:t>below 8</w:t>
      </w:r>
      <w:r>
        <w:t>0</w:t>
      </w:r>
      <w:r w:rsidR="008F0568">
        <w:t xml:space="preserve"> percent</w:t>
      </w:r>
      <w:r>
        <w:t xml:space="preserve"> CPU utilization </w:t>
      </w:r>
      <w:r w:rsidR="009575F6">
        <w:t xml:space="preserve">to allow </w:t>
      </w:r>
      <w:r>
        <w:t>for unplanned server failure in a pool and also to allow room for unexpected user growth.</w:t>
      </w:r>
    </w:p>
    <w:p w14:paraId="793859D8" w14:textId="50A68ECF" w:rsidR="002A1072" w:rsidRDefault="002A1072" w:rsidP="002A1072">
      <w:r>
        <w:t xml:space="preserve">On LSS stress </w:t>
      </w:r>
      <w:r w:rsidR="009575F6">
        <w:t xml:space="preserve">client machines, </w:t>
      </w:r>
      <w:r>
        <w:t xml:space="preserve">high CPU utilization and memory utilization </w:t>
      </w:r>
      <w:r w:rsidR="008F0568">
        <w:t xml:space="preserve">can </w:t>
      </w:r>
      <w:r w:rsidR="009575F6">
        <w:t>cause the</w:t>
      </w:r>
      <w:r>
        <w:t xml:space="preserve"> stress clients </w:t>
      </w:r>
      <w:r w:rsidR="009575F6">
        <w:t xml:space="preserve">to not </w:t>
      </w:r>
      <w:r>
        <w:t>sufficiently generate the expected user loads to fully stress the Lync servers—thus giving you a wrong expectation around the ability of your Lync Server 2013 server roles to handle the end state user loads.</w:t>
      </w:r>
    </w:p>
    <w:p w14:paraId="60BA2AFF" w14:textId="20C174E4" w:rsidR="002A1072" w:rsidRDefault="002A1072" w:rsidP="002A1072">
      <w:r>
        <w:t>Based on th</w:t>
      </w:r>
      <w:r w:rsidR="00980028">
        <w:t>is information</w:t>
      </w:r>
      <w:r>
        <w:t xml:space="preserve">, you need to run </w:t>
      </w:r>
      <w:r w:rsidR="009575F6">
        <w:t xml:space="preserve">the </w:t>
      </w:r>
      <w:r>
        <w:t>Performance Monitoring tool and capture all of the pertinent counters throughout the stress testing exercise for analysis after completion of a test run.</w:t>
      </w:r>
    </w:p>
    <w:p w14:paraId="4C8C0039" w14:textId="38AE1290" w:rsidR="002A1072" w:rsidRDefault="002A1072" w:rsidP="002A1072">
      <w:r>
        <w:t>Obviously</w:t>
      </w:r>
      <w:r w:rsidR="00980028">
        <w:t>,</w:t>
      </w:r>
      <w:r>
        <w:t xml:space="preserve"> there are more counters to watch for aside from CPU utilization and memory utilization</w:t>
      </w:r>
      <w:r w:rsidR="00812D0E">
        <w:t>. T</w:t>
      </w:r>
      <w:r>
        <w:t>herefore</w:t>
      </w:r>
      <w:r w:rsidR="006B6673">
        <w:t>,</w:t>
      </w:r>
      <w:r>
        <w:t xml:space="preserve"> refer to the list below regarding the list of counters that you can consider </w:t>
      </w:r>
      <w:r w:rsidR="00F32482">
        <w:t>to include when creating a Perfm</w:t>
      </w:r>
      <w:r>
        <w:t>on data collector set.</w:t>
      </w:r>
    </w:p>
    <w:p w14:paraId="31F17854" w14:textId="77777777" w:rsidR="002A1072" w:rsidRDefault="002A1072" w:rsidP="002A1072"/>
    <w:p w14:paraId="3C8A1800" w14:textId="77777777" w:rsidR="00A338FF" w:rsidRDefault="00841FDE" w:rsidP="00A338FF">
      <w:pPr>
        <w:keepNext/>
      </w:pPr>
      <w:r>
        <w:rPr>
          <w:noProof/>
        </w:rPr>
        <w:lastRenderedPageBreak/>
        <w:drawing>
          <wp:inline distT="0" distB="0" distL="0" distR="0" wp14:anchorId="5B4649C9" wp14:editId="507911C1">
            <wp:extent cx="5943600" cy="3419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419475"/>
                    </a:xfrm>
                    <a:prstGeom prst="rect">
                      <a:avLst/>
                    </a:prstGeom>
                    <a:noFill/>
                    <a:ln>
                      <a:noFill/>
                    </a:ln>
                  </pic:spPr>
                </pic:pic>
              </a:graphicData>
            </a:graphic>
          </wp:inline>
        </w:drawing>
      </w:r>
    </w:p>
    <w:p w14:paraId="17A1FE64" w14:textId="5693BBBA" w:rsidR="002A1072" w:rsidRDefault="00A338FF" w:rsidP="00A338FF">
      <w:pPr>
        <w:pStyle w:val="Caption"/>
      </w:pPr>
      <w:r>
        <w:t xml:space="preserve">Figure </w:t>
      </w:r>
      <w:r w:rsidR="00294AB1">
        <w:t>22</w:t>
      </w:r>
      <w:r>
        <w:t xml:space="preserve"> Lync Server 2013 Key Health Indicator (KHI) counters</w:t>
      </w:r>
    </w:p>
    <w:p w14:paraId="7726A98E" w14:textId="77777777" w:rsidR="00894230" w:rsidRDefault="00894230" w:rsidP="002A1072"/>
    <w:p w14:paraId="2143B196" w14:textId="4E129890" w:rsidR="00894230" w:rsidRDefault="00894230" w:rsidP="002A1072">
      <w:r>
        <w:t>On the stress client machines, the following counters can be considered to be included as part of the LPT Perf</w:t>
      </w:r>
      <w:r w:rsidR="00F32482">
        <w:t>m</w:t>
      </w:r>
      <w:r>
        <w:t>on data collector set.</w:t>
      </w:r>
    </w:p>
    <w:p w14:paraId="3F452403" w14:textId="77777777" w:rsidR="00A338FF" w:rsidRDefault="00B935BE" w:rsidP="00A338FF">
      <w:pPr>
        <w:keepNext/>
      </w:pPr>
      <w:r>
        <w:rPr>
          <w:noProof/>
        </w:rPr>
        <w:lastRenderedPageBreak/>
        <w:drawing>
          <wp:inline distT="0" distB="0" distL="0" distR="0" wp14:anchorId="6BE1B50C" wp14:editId="613BB27E">
            <wp:extent cx="5943600" cy="4620895"/>
            <wp:effectExtent l="0" t="0" r="0" b="825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4620895"/>
                    </a:xfrm>
                    <a:prstGeom prst="rect">
                      <a:avLst/>
                    </a:prstGeom>
                  </pic:spPr>
                </pic:pic>
              </a:graphicData>
            </a:graphic>
          </wp:inline>
        </w:drawing>
      </w:r>
    </w:p>
    <w:p w14:paraId="3C8847DE" w14:textId="09411700" w:rsidR="002A1072" w:rsidRDefault="00A338FF" w:rsidP="00A338FF">
      <w:pPr>
        <w:pStyle w:val="Caption"/>
      </w:pPr>
      <w:r>
        <w:t xml:space="preserve">Figure </w:t>
      </w:r>
      <w:r w:rsidR="00294AB1">
        <w:t>23 -</w:t>
      </w:r>
      <w:r>
        <w:t xml:space="preserve"> Lync Performance Tool counters</w:t>
      </w:r>
    </w:p>
    <w:p w14:paraId="69157497" w14:textId="77777777" w:rsidR="00894230" w:rsidRDefault="00894230" w:rsidP="002A1072"/>
    <w:p w14:paraId="345BF7CE" w14:textId="0609B465" w:rsidR="002A1072" w:rsidRDefault="002A1072" w:rsidP="002A1072">
      <w:r>
        <w:t xml:space="preserve">When </w:t>
      </w:r>
      <w:r w:rsidR="00812D0E">
        <w:t xml:space="preserve">you </w:t>
      </w:r>
      <w:r>
        <w:t xml:space="preserve">run a stress test exercise against </w:t>
      </w:r>
      <w:r w:rsidR="009575F6">
        <w:t xml:space="preserve">a </w:t>
      </w:r>
      <w:r>
        <w:t xml:space="preserve">Lync Server 2013 implementation running on </w:t>
      </w:r>
      <w:r w:rsidR="009575F6">
        <w:t>a</w:t>
      </w:r>
      <w:r w:rsidR="00A406B4">
        <w:t xml:space="preserve"> </w:t>
      </w:r>
      <w:r>
        <w:t xml:space="preserve">server virtualization platform such as Hyper-V, capturing performance counters on host servers can help you correlate virtualized Lync Server </w:t>
      </w:r>
      <w:r w:rsidR="009575F6">
        <w:t>performance against host server</w:t>
      </w:r>
      <w:r>
        <w:t xml:space="preserve"> performance throughout the stress test exercise</w:t>
      </w:r>
      <w:r w:rsidR="009575F6">
        <w:t>. You can use this</w:t>
      </w:r>
      <w:r>
        <w:t xml:space="preserve"> to understand the impact of operating Lync Server 2013 server roles on your server virtualization platform. In the case of Hyper-V, you can use </w:t>
      </w:r>
      <w:r w:rsidR="00812D0E">
        <w:t xml:space="preserve">the </w:t>
      </w:r>
      <w:r>
        <w:t>Perf</w:t>
      </w:r>
      <w:r w:rsidR="00F32482">
        <w:t>m</w:t>
      </w:r>
      <w:r>
        <w:t xml:space="preserve">on data collector set template for Hyper-V from PAL (Performance Analysis of Logs) Tool that can be downloaded from </w:t>
      </w:r>
      <w:hyperlink r:id="rId45" w:history="1">
        <w:r w:rsidRPr="00DE5C06">
          <w:rPr>
            <w:rStyle w:val="Hyperlink"/>
          </w:rPr>
          <w:t>http://pal.codeplex.com/</w:t>
        </w:r>
      </w:hyperlink>
      <w:r>
        <w:t xml:space="preserve"> as a baseline of important counters to capture on the host servers when running a Lync Server 2013 stress test exercise.</w:t>
      </w:r>
    </w:p>
    <w:p w14:paraId="4C9F4506" w14:textId="02D1E398" w:rsidR="008C1ED7" w:rsidRDefault="008C1ED7" w:rsidP="002A1072"/>
    <w:p w14:paraId="38A1FABA" w14:textId="77777777" w:rsidR="00A338FF" w:rsidRDefault="008C1ED7" w:rsidP="00A338FF">
      <w:pPr>
        <w:keepNext/>
      </w:pPr>
      <w:r>
        <w:rPr>
          <w:noProof/>
        </w:rPr>
        <w:lastRenderedPageBreak/>
        <w:drawing>
          <wp:inline distT="0" distB="0" distL="0" distR="0" wp14:anchorId="6FE04FA7" wp14:editId="785EB305">
            <wp:extent cx="5943600" cy="4751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751070"/>
                    </a:xfrm>
                    <a:prstGeom prst="rect">
                      <a:avLst/>
                    </a:prstGeom>
                  </pic:spPr>
                </pic:pic>
              </a:graphicData>
            </a:graphic>
          </wp:inline>
        </w:drawing>
      </w:r>
    </w:p>
    <w:p w14:paraId="391C815F" w14:textId="529D6BA3" w:rsidR="00A338FF" w:rsidRDefault="00A338FF" w:rsidP="00A338FF">
      <w:pPr>
        <w:pStyle w:val="Caption"/>
      </w:pPr>
      <w:r>
        <w:t xml:space="preserve">Figure </w:t>
      </w:r>
      <w:r w:rsidR="00294AB1">
        <w:t>24 -</w:t>
      </w:r>
      <w:r>
        <w:t xml:space="preserve"> Hyper-V Perfmon Data Collector Set template from PAL</w:t>
      </w:r>
    </w:p>
    <w:p w14:paraId="0ECDA8D0" w14:textId="7B5CF7F9" w:rsidR="008C1ED7" w:rsidRDefault="008C1ED7" w:rsidP="002A1072"/>
    <w:p w14:paraId="4EA39BB6" w14:textId="0F4CC797" w:rsidR="00BC627E" w:rsidRDefault="00BC627E" w:rsidP="00BC627E">
      <w:pPr>
        <w:pStyle w:val="Heading1Numbered"/>
      </w:pPr>
      <w:bookmarkStart w:id="30" w:name="_Toc379985625"/>
      <w:r>
        <w:t>Executing a Lync Server Stress Test Exercise</w:t>
      </w:r>
      <w:bookmarkEnd w:id="30"/>
    </w:p>
    <w:p w14:paraId="6A3460FD" w14:textId="3FA11014" w:rsidR="00BC627E" w:rsidRDefault="00222729" w:rsidP="00120F7C">
      <w:r>
        <w:t>Running</w:t>
      </w:r>
      <w:r w:rsidR="00BC627E">
        <w:t xml:space="preserve"> a Lync Server stress test exercise </w:t>
      </w:r>
      <w:r w:rsidR="00A65011">
        <w:t>includes</w:t>
      </w:r>
      <w:r w:rsidR="00BC627E">
        <w:t>:</w:t>
      </w:r>
    </w:p>
    <w:p w14:paraId="0F91B73D" w14:textId="18820028" w:rsidR="00BC627E" w:rsidRDefault="00BC627E" w:rsidP="00BC627E">
      <w:pPr>
        <w:pStyle w:val="ListBullet"/>
      </w:pPr>
      <w:r>
        <w:rPr>
          <w:b/>
        </w:rPr>
        <w:t>Initialization</w:t>
      </w:r>
      <w:r>
        <w:t xml:space="preserve"> </w:t>
      </w:r>
      <w:r w:rsidR="00812D0E">
        <w:t xml:space="preserve">  </w:t>
      </w:r>
      <w:r w:rsidR="00A65011">
        <w:t>Use this step to</w:t>
      </w:r>
      <w:r>
        <w:t xml:space="preserve"> to initialize the LSS users that were provisioned using </w:t>
      </w:r>
      <w:r>
        <w:rPr>
          <w:b/>
        </w:rPr>
        <w:t>User Provisioning Tool</w:t>
      </w:r>
      <w:r w:rsidR="0063739D">
        <w:t xml:space="preserve"> and prepare all of the control client machines.</w:t>
      </w:r>
    </w:p>
    <w:p w14:paraId="6115F4D9" w14:textId="6FA644C6" w:rsidR="00BC627E" w:rsidRDefault="00BC627E" w:rsidP="00BC627E">
      <w:pPr>
        <w:pStyle w:val="ListBullet"/>
      </w:pPr>
      <w:r>
        <w:rPr>
          <w:b/>
        </w:rPr>
        <w:t>Test Run 0</w:t>
      </w:r>
      <w:r>
        <w:t xml:space="preserve"> </w:t>
      </w:r>
      <w:r w:rsidR="00812D0E">
        <w:t xml:space="preserve">  </w:t>
      </w:r>
      <w:r w:rsidR="00A65011">
        <w:t>Use this step</w:t>
      </w:r>
      <w:r w:rsidR="00812D0E">
        <w:t xml:space="preserve"> </w:t>
      </w:r>
      <w:r>
        <w:t>to validate Lync Performance Tool (LPT) load configurations and Lync server configuration are correctly configured. This must be repeated until all LPT load configurations have been validated to run properly.</w:t>
      </w:r>
      <w:r w:rsidR="0063739D">
        <w:t xml:space="preserve"> </w:t>
      </w:r>
    </w:p>
    <w:p w14:paraId="602F5820" w14:textId="74BD0B64" w:rsidR="00BC627E" w:rsidRDefault="00BC627E" w:rsidP="00BC627E">
      <w:pPr>
        <w:pStyle w:val="ListBullet"/>
      </w:pPr>
      <w:r>
        <w:rPr>
          <w:b/>
        </w:rPr>
        <w:t>Test Run 1</w:t>
      </w:r>
      <w:r>
        <w:t xml:space="preserve"> </w:t>
      </w:r>
      <w:r w:rsidR="00812D0E">
        <w:t xml:space="preserve">  </w:t>
      </w:r>
      <w:r w:rsidR="00A65011">
        <w:t>Use</w:t>
      </w:r>
      <w:r w:rsidR="00812D0E">
        <w:t xml:space="preserve"> this step </w:t>
      </w:r>
      <w:r>
        <w:t>to establish the performance baseline of the Lync Server 2013 implementation under load.</w:t>
      </w:r>
    </w:p>
    <w:p w14:paraId="4B47F870" w14:textId="05E7F422" w:rsidR="00BC627E" w:rsidRDefault="00BC627E" w:rsidP="00BC627E">
      <w:pPr>
        <w:pStyle w:val="ListBullet"/>
      </w:pPr>
      <w:r>
        <w:rPr>
          <w:b/>
        </w:rPr>
        <w:lastRenderedPageBreak/>
        <w:t>Test Run 2</w:t>
      </w:r>
      <w:r>
        <w:t xml:space="preserve"> </w:t>
      </w:r>
      <w:r w:rsidR="009D5993">
        <w:t xml:space="preserve">  </w:t>
      </w:r>
      <w:r w:rsidR="00A65011">
        <w:t>Use</w:t>
      </w:r>
      <w:r w:rsidR="009D5993">
        <w:t xml:space="preserve"> this step </w:t>
      </w:r>
      <w:r>
        <w:t>to validate</w:t>
      </w:r>
      <w:r w:rsidR="00B935BE">
        <w:t xml:space="preserve"> the performance baseline and data source for analysis and reporting of a stress test exercise.</w:t>
      </w:r>
    </w:p>
    <w:p w14:paraId="22A146AA" w14:textId="77777777" w:rsidR="00BC627E" w:rsidRDefault="00BC627E" w:rsidP="00BC627E"/>
    <w:p w14:paraId="2FA1F1B9" w14:textId="77777777" w:rsidR="00BC627E" w:rsidRDefault="00BC627E" w:rsidP="00BC627E">
      <w:pPr>
        <w:pStyle w:val="NoteTitle"/>
      </w:pPr>
      <w:r>
        <w:t>Note</w:t>
      </w:r>
    </w:p>
    <w:p w14:paraId="4754E567" w14:textId="75B9CCED" w:rsidR="00BC627E" w:rsidRDefault="00BC627E" w:rsidP="00BC627E">
      <w:pPr>
        <w:pStyle w:val="Note"/>
      </w:pPr>
      <w:r>
        <w:t xml:space="preserve">Minor deviation between Test Run 1 and Test Run 2 is expected. However, if </w:t>
      </w:r>
      <w:r w:rsidR="00193723">
        <w:t>you find</w:t>
      </w:r>
      <w:r>
        <w:t xml:space="preserve"> major deviation </w:t>
      </w:r>
      <w:r w:rsidR="007E7D82">
        <w:t xml:space="preserve">between </w:t>
      </w:r>
      <w:r>
        <w:t xml:space="preserve">the results from Test Run 1 </w:t>
      </w:r>
      <w:r w:rsidR="007E7D82">
        <w:t>and</w:t>
      </w:r>
      <w:r>
        <w:t xml:space="preserve"> Test Run 2, you need to rerun Test Run 1 and Test Run 2 to ensure the validity of the stress test exercise.</w:t>
      </w:r>
    </w:p>
    <w:p w14:paraId="401E2BBD" w14:textId="77777777" w:rsidR="00BC627E" w:rsidRPr="00120F7C" w:rsidRDefault="00BC627E" w:rsidP="00120F7C"/>
    <w:p w14:paraId="5CFBBA55" w14:textId="03DB696A" w:rsidR="00452411" w:rsidRDefault="00BC627E" w:rsidP="00BC627E">
      <w:pPr>
        <w:pStyle w:val="Heading2Numbered"/>
      </w:pPr>
      <w:bookmarkStart w:id="31" w:name="_Toc379985626"/>
      <w:r>
        <w:t>Initialization</w:t>
      </w:r>
      <w:bookmarkEnd w:id="31"/>
    </w:p>
    <w:p w14:paraId="2E6219DA" w14:textId="5D800B8C" w:rsidR="00BC627E" w:rsidRDefault="00BC627E" w:rsidP="00BC627E">
      <w:r>
        <w:t>To initialize the LSS users that were provisioned using</w:t>
      </w:r>
      <w:r w:rsidR="00193723">
        <w:t xml:space="preserve"> the</w:t>
      </w:r>
      <w:r>
        <w:t xml:space="preserve"> </w:t>
      </w:r>
      <w:r w:rsidRPr="00BC627E">
        <w:rPr>
          <w:b/>
        </w:rPr>
        <w:t>User Provisioning Tool</w:t>
      </w:r>
      <w:r>
        <w:t xml:space="preserve">, you can use the Instant Messaging - Peer to Peer LPT load configuration files as </w:t>
      </w:r>
      <w:r w:rsidR="007E7D82">
        <w:t xml:space="preserve">a </w:t>
      </w:r>
      <w:r>
        <w:t>template to create LSS users initialization LPT load configuration files.</w:t>
      </w:r>
    </w:p>
    <w:p w14:paraId="109B7D53" w14:textId="77777777" w:rsidR="00BC627E" w:rsidRDefault="00BC627E" w:rsidP="00BC627E">
      <w:r>
        <w:t xml:space="preserve">In the Contoso example, copy </w:t>
      </w:r>
      <w:r w:rsidRPr="00BC627E">
        <w:rPr>
          <w:i/>
        </w:rPr>
        <w:t>IM_client0.xml</w:t>
      </w:r>
      <w:r>
        <w:t xml:space="preserve"> and </w:t>
      </w:r>
      <w:r w:rsidRPr="00BC627E">
        <w:rPr>
          <w:i/>
        </w:rPr>
        <w:t>IM_client1.xml</w:t>
      </w:r>
      <w:r>
        <w:t xml:space="preserve"> to new files </w:t>
      </w:r>
      <w:r w:rsidRPr="00BC627E">
        <w:rPr>
          <w:i/>
        </w:rPr>
        <w:t>IM_client0_initialization.xml</w:t>
      </w:r>
      <w:r>
        <w:t xml:space="preserve"> and </w:t>
      </w:r>
      <w:r w:rsidRPr="00BC627E">
        <w:rPr>
          <w:i/>
        </w:rPr>
        <w:t>IM_client1_initialization.xml</w:t>
      </w:r>
      <w:r>
        <w:t>.</w:t>
      </w:r>
    </w:p>
    <w:p w14:paraId="3A65C1BA" w14:textId="23A81F28" w:rsidR="00BC627E" w:rsidRDefault="00BC627E" w:rsidP="00BC627E">
      <w:r>
        <w:t xml:space="preserve">For </w:t>
      </w:r>
      <w:r w:rsidRPr="00BC627E">
        <w:rPr>
          <w:i/>
        </w:rPr>
        <w:t>IM_client0_initialization.xml</w:t>
      </w:r>
      <w:r>
        <w:t>, modify</w:t>
      </w:r>
      <w:r w:rsidR="007E7D82">
        <w:t xml:space="preserve"> the</w:t>
      </w:r>
      <w:r>
        <w:t xml:space="preserve"> </w:t>
      </w:r>
      <w:r w:rsidRPr="00BC627E">
        <w:rPr>
          <w:b/>
        </w:rPr>
        <w:t>UserNumberBeginning</w:t>
      </w:r>
      <w:r>
        <w:t xml:space="preserve"> value to </w:t>
      </w:r>
      <w:r w:rsidRPr="00BC627E">
        <w:rPr>
          <w:b/>
        </w:rPr>
        <w:t>0</w:t>
      </w:r>
      <w:r>
        <w:t xml:space="preserve"> and </w:t>
      </w:r>
      <w:r w:rsidRPr="00BC627E">
        <w:rPr>
          <w:b/>
        </w:rPr>
        <w:t>UserNumber</w:t>
      </w:r>
      <w:r>
        <w:t xml:space="preserve"> to </w:t>
      </w:r>
      <w:r w:rsidRPr="00BC627E">
        <w:rPr>
          <w:b/>
        </w:rPr>
        <w:t>2250</w:t>
      </w:r>
      <w:r>
        <w:t xml:space="preserve">. For </w:t>
      </w:r>
      <w:r w:rsidRPr="00BC627E">
        <w:rPr>
          <w:i/>
        </w:rPr>
        <w:t>IM_client1_initialization.xml</w:t>
      </w:r>
      <w:r>
        <w:t>, modify</w:t>
      </w:r>
      <w:r w:rsidR="007E7D82">
        <w:t xml:space="preserve"> the</w:t>
      </w:r>
      <w:r>
        <w:t xml:space="preserve"> </w:t>
      </w:r>
      <w:r w:rsidRPr="00BC627E">
        <w:rPr>
          <w:b/>
        </w:rPr>
        <w:t>UserNumberBeginning</w:t>
      </w:r>
      <w:r>
        <w:t xml:space="preserve"> value to </w:t>
      </w:r>
      <w:r w:rsidRPr="00BC627E">
        <w:rPr>
          <w:b/>
        </w:rPr>
        <w:t>2250</w:t>
      </w:r>
      <w:r>
        <w:t xml:space="preserve"> and </w:t>
      </w:r>
      <w:r w:rsidRPr="00BC627E">
        <w:rPr>
          <w:b/>
        </w:rPr>
        <w:t>UserNumber</w:t>
      </w:r>
      <w:r>
        <w:t xml:space="preserve"> to </w:t>
      </w:r>
      <w:r w:rsidRPr="00BC627E">
        <w:rPr>
          <w:b/>
        </w:rPr>
        <w:t>2250</w:t>
      </w:r>
      <w:r>
        <w:t xml:space="preserve">. On both files, change </w:t>
      </w:r>
      <w:r w:rsidRPr="00BC627E">
        <w:rPr>
          <w:b/>
        </w:rPr>
        <w:t>MPOPEndPointPercentage</w:t>
      </w:r>
      <w:r>
        <w:t xml:space="preserve"> to </w:t>
      </w:r>
      <w:r w:rsidRPr="00BC627E">
        <w:rPr>
          <w:b/>
        </w:rPr>
        <w:t>0</w:t>
      </w:r>
      <w:r>
        <w:t>.</w:t>
      </w:r>
    </w:p>
    <w:p w14:paraId="7C88AE45" w14:textId="77777777" w:rsidR="00BC627E" w:rsidRDefault="00BC627E" w:rsidP="00BC627E">
      <w:r>
        <w:t xml:space="preserve">Run LPT using the modified configuration files on both internal stress client machines manually from the command line: </w:t>
      </w:r>
      <w:r w:rsidRPr="007E7D82">
        <w:rPr>
          <w:b/>
        </w:rPr>
        <w:t>LyncPerfTool.exe /ConfigurationFile:IM_clientx_initialization.xml</w:t>
      </w:r>
      <w:r>
        <w:t>.</w:t>
      </w:r>
    </w:p>
    <w:p w14:paraId="6B705FBE" w14:textId="7AEDA85D" w:rsidR="00BC627E" w:rsidRDefault="00CC0CF4" w:rsidP="00BC627E">
      <w:r>
        <w:t xml:space="preserve">When you use </w:t>
      </w:r>
      <w:r w:rsidR="00F32482">
        <w:t>Perfm</w:t>
      </w:r>
      <w:r w:rsidR="00BC627E">
        <w:t>on on the stress client machines, watch the number of endpoints registered on each stress client machine. With the default rate of sign</w:t>
      </w:r>
      <w:r w:rsidR="00191EE9">
        <w:t xml:space="preserve"> </w:t>
      </w:r>
      <w:r w:rsidR="00BC627E">
        <w:t>in per second of 1, in the Contoso example, within ~38 minutes, you should see that each stress client will register 2</w:t>
      </w:r>
      <w:r w:rsidR="00191EE9">
        <w:t>,</w:t>
      </w:r>
      <w:r w:rsidR="00BC627E">
        <w:t>250 endpoints.</w:t>
      </w:r>
    </w:p>
    <w:p w14:paraId="5052533B" w14:textId="77777777" w:rsidR="00BC627E" w:rsidRDefault="00BC627E" w:rsidP="00BC627E">
      <w:r>
        <w:t>After each stress client machine successfully registers the expected number of endpoints, let it run for at least 4 hours, and then you can safely close the LPT instance on the stress client machine to stop the initialization process.</w:t>
      </w:r>
    </w:p>
    <w:p w14:paraId="014FECE2" w14:textId="77777777" w:rsidR="00BC627E" w:rsidRDefault="00BC627E" w:rsidP="00BC627E"/>
    <w:p w14:paraId="6667B9F0" w14:textId="38F5CB57" w:rsidR="00B935BE" w:rsidRDefault="00B935BE" w:rsidP="00B935BE">
      <w:pPr>
        <w:pStyle w:val="NoteTitle"/>
      </w:pPr>
      <w:r>
        <w:t>Note</w:t>
      </w:r>
    </w:p>
    <w:p w14:paraId="2F28529B" w14:textId="430B4E32" w:rsidR="00B935BE" w:rsidRPr="00B935BE" w:rsidRDefault="00B935BE" w:rsidP="00B935BE">
      <w:pPr>
        <w:pStyle w:val="Note"/>
      </w:pPr>
      <w:r>
        <w:t xml:space="preserve">The initialization using Instant Messaging - Peer to Peer LPT load configuration as </w:t>
      </w:r>
      <w:r w:rsidR="00650050">
        <w:t xml:space="preserve">a </w:t>
      </w:r>
      <w:r>
        <w:t xml:space="preserve">template simulates a very simple test, and therefore if the stress client machine is </w:t>
      </w:r>
      <w:r>
        <w:lastRenderedPageBreak/>
        <w:t xml:space="preserve">showing instances of disconnection, this </w:t>
      </w:r>
      <w:r w:rsidR="00650050">
        <w:t xml:space="preserve">might </w:t>
      </w:r>
      <w:r>
        <w:t xml:space="preserve">indicate that the Front End server(s) are not able to handle a simple IM and Presence scenario—let alone the rest of </w:t>
      </w:r>
      <w:r w:rsidR="00B07D07">
        <w:t xml:space="preserve">the types of </w:t>
      </w:r>
      <w:r>
        <w:t>user loads</w:t>
      </w:r>
      <w:r w:rsidR="00193723">
        <w:t>.</w:t>
      </w:r>
    </w:p>
    <w:p w14:paraId="34551816" w14:textId="77777777" w:rsidR="00B935BE" w:rsidRDefault="00B935BE" w:rsidP="00BC627E"/>
    <w:p w14:paraId="0A27A939" w14:textId="7C50C486" w:rsidR="0063739D" w:rsidRDefault="0063739D" w:rsidP="0063739D">
      <w:pPr>
        <w:pStyle w:val="Heading3Numbered"/>
      </w:pPr>
      <w:bookmarkStart w:id="32" w:name="_Toc379985627"/>
      <w:r>
        <w:t>Control Client Users Initialization</w:t>
      </w:r>
      <w:bookmarkEnd w:id="32"/>
    </w:p>
    <w:p w14:paraId="70682689" w14:textId="1EC15114" w:rsidR="0063739D" w:rsidRPr="0063739D" w:rsidRDefault="0063739D" w:rsidP="0063739D">
      <w:r>
        <w:t>To initialize the cont</w:t>
      </w:r>
      <w:r w:rsidR="00193723">
        <w:t xml:space="preserve">rol client users, you must sign </w:t>
      </w:r>
      <w:r>
        <w:t>in manually from each control cli</w:t>
      </w:r>
      <w:r w:rsidR="00800754">
        <w:t xml:space="preserve">ent </w:t>
      </w:r>
      <w:r w:rsidR="00193723">
        <w:t>machine</w:t>
      </w:r>
      <w:r w:rsidR="00800754">
        <w:t xml:space="preserve"> using Lync 2013 client.</w:t>
      </w:r>
    </w:p>
    <w:p w14:paraId="69BB9D6D" w14:textId="35E06986" w:rsidR="00B935BE" w:rsidRDefault="00B935BE" w:rsidP="00B935BE">
      <w:pPr>
        <w:pStyle w:val="Heading2Numbered"/>
      </w:pPr>
      <w:bookmarkStart w:id="33" w:name="_Toc379985628"/>
      <w:r>
        <w:t>Test Runs</w:t>
      </w:r>
      <w:bookmarkEnd w:id="33"/>
    </w:p>
    <w:p w14:paraId="32E1BAC2" w14:textId="05F4221F" w:rsidR="00B935BE" w:rsidRDefault="00B935BE" w:rsidP="00B935BE">
      <w:r>
        <w:t xml:space="preserve">At </w:t>
      </w:r>
      <w:r w:rsidR="00F212CE">
        <w:t xml:space="preserve">a </w:t>
      </w:r>
      <w:r>
        <w:t>minim</w:t>
      </w:r>
      <w:r w:rsidR="00193723">
        <w:t xml:space="preserve">um, you should perform three </w:t>
      </w:r>
      <w:r>
        <w:t>test runs as part of a stress testing exercise.</w:t>
      </w:r>
    </w:p>
    <w:p w14:paraId="7E5A5A41" w14:textId="08229CA1" w:rsidR="00B935BE" w:rsidRDefault="00B935BE" w:rsidP="00B935BE">
      <w:r>
        <w:t xml:space="preserve">The first test run—let’s call it </w:t>
      </w:r>
      <w:r w:rsidRPr="00B935BE">
        <w:rPr>
          <w:b/>
        </w:rPr>
        <w:t>Test Run 0</w:t>
      </w:r>
      <w:r>
        <w:t xml:space="preserve">—is meant to ensure that all load configurations are correctly configured. Extensive performance monitoring </w:t>
      </w:r>
      <w:r w:rsidR="00F212CE">
        <w:t xml:space="preserve">might </w:t>
      </w:r>
      <w:r>
        <w:t xml:space="preserve">not be required in </w:t>
      </w:r>
      <w:r w:rsidRPr="00B935BE">
        <w:rPr>
          <w:b/>
        </w:rPr>
        <w:t>Test Run 0</w:t>
      </w:r>
      <w:r w:rsidR="00F212CE">
        <w:t>.</w:t>
      </w:r>
      <w:r>
        <w:t xml:space="preserve"> </w:t>
      </w:r>
      <w:r w:rsidR="00F212CE">
        <w:t>H</w:t>
      </w:r>
      <w:r>
        <w:t>owever</w:t>
      </w:r>
      <w:r w:rsidR="00F212CE">
        <w:t>,</w:t>
      </w:r>
      <w:r>
        <w:t xml:space="preserve"> you need to use CLS </w:t>
      </w:r>
      <w:r w:rsidR="00F7183B">
        <w:t xml:space="preserve">(Centralized Logging Service) </w:t>
      </w:r>
      <w:r>
        <w:t>or OCSLogger to troubleshoot any issues with the LPT load configuration files.</w:t>
      </w:r>
    </w:p>
    <w:p w14:paraId="05AD60FE" w14:textId="77777777" w:rsidR="00F7183B" w:rsidRDefault="00F7183B" w:rsidP="00B935BE"/>
    <w:p w14:paraId="4600CE4A" w14:textId="34DD5734" w:rsidR="00F7183B" w:rsidRDefault="00F7183B" w:rsidP="00F7183B">
      <w:pPr>
        <w:pStyle w:val="NoteTitle"/>
      </w:pPr>
      <w:r>
        <w:t>Example</w:t>
      </w:r>
    </w:p>
    <w:p w14:paraId="26F234B9" w14:textId="676E2A7B" w:rsidR="00F7183B" w:rsidRPr="00F7183B" w:rsidRDefault="00F7183B" w:rsidP="00F7183B">
      <w:pPr>
        <w:pStyle w:val="Note"/>
      </w:pPr>
      <w:r>
        <w:t xml:space="preserve">Failing to change </w:t>
      </w:r>
      <w:r w:rsidR="00F212CE">
        <w:t xml:space="preserve">the </w:t>
      </w:r>
      <w:r>
        <w:t>authentication type to NTLM for external load configuration files generate</w:t>
      </w:r>
      <w:r w:rsidR="00F212CE">
        <w:t>s</w:t>
      </w:r>
      <w:r>
        <w:t xml:space="preserve"> a lot of authentication failures on the Edge servers. This is one example where CLS or OCSLogger </w:t>
      </w:r>
      <w:r w:rsidR="00F212CE">
        <w:t xml:space="preserve">can </w:t>
      </w:r>
      <w:r>
        <w:t>help you identify an issue with the LPT load configuration files.</w:t>
      </w:r>
    </w:p>
    <w:p w14:paraId="17A80EFC" w14:textId="77777777" w:rsidR="00894230" w:rsidRDefault="00894230" w:rsidP="00B935BE">
      <w:pPr>
        <w:rPr>
          <w:b/>
        </w:rPr>
      </w:pPr>
    </w:p>
    <w:p w14:paraId="7436E570" w14:textId="67F9E45E" w:rsidR="00B935BE" w:rsidRDefault="00B935BE" w:rsidP="00B935BE">
      <w:r w:rsidRPr="00B935BE">
        <w:rPr>
          <w:b/>
        </w:rPr>
        <w:t>Test Run 1</w:t>
      </w:r>
      <w:r>
        <w:t xml:space="preserve"> help</w:t>
      </w:r>
      <w:r w:rsidR="0031336A">
        <w:t>s</w:t>
      </w:r>
      <w:r>
        <w:t xml:space="preserve"> you to establish </w:t>
      </w:r>
      <w:r w:rsidR="00A12517">
        <w:t xml:space="preserve">a </w:t>
      </w:r>
      <w:r>
        <w:t xml:space="preserve">performance baseline. </w:t>
      </w:r>
      <w:r w:rsidR="00A12517">
        <w:t xml:space="preserve">This test run should be at least </w:t>
      </w:r>
      <w:r w:rsidR="0031336A">
        <w:t xml:space="preserve">6 </w:t>
      </w:r>
      <w:r w:rsidR="00FA6D7B">
        <w:t xml:space="preserve">hours. </w:t>
      </w:r>
      <w:r>
        <w:t>You must run performance monitoring on a</w:t>
      </w:r>
      <w:r w:rsidR="00F32482">
        <w:t xml:space="preserve">ll Lync Server roles using </w:t>
      </w:r>
      <w:r w:rsidR="00A12517">
        <w:t xml:space="preserve">a </w:t>
      </w:r>
      <w:r w:rsidR="00F32482">
        <w:t>Perfm</w:t>
      </w:r>
      <w:r>
        <w:t xml:space="preserve">on data collector set that captures all Lync Server 2013 KHIs. On the stress client machines, you must run performance monitoring </w:t>
      </w:r>
      <w:r w:rsidR="00F32482">
        <w:t xml:space="preserve">of all LPT instances using </w:t>
      </w:r>
      <w:r w:rsidR="0031336A">
        <w:t xml:space="preserve">a </w:t>
      </w:r>
      <w:r w:rsidR="00F32482">
        <w:t>Perfm</w:t>
      </w:r>
      <w:r>
        <w:t>on data collector set that captures important LPT counters.</w:t>
      </w:r>
    </w:p>
    <w:p w14:paraId="404EBA5F" w14:textId="78BAD046" w:rsidR="00B935BE" w:rsidRDefault="00B935BE" w:rsidP="00B935BE">
      <w:r>
        <w:t xml:space="preserve">When </w:t>
      </w:r>
      <w:r w:rsidR="0031336A">
        <w:t xml:space="preserve">you </w:t>
      </w:r>
      <w:r>
        <w:t xml:space="preserve">test on </w:t>
      </w:r>
      <w:r w:rsidR="00A12517">
        <w:t xml:space="preserve">a </w:t>
      </w:r>
      <w:r>
        <w:t>server virtualization platform, ensure that the hypervisor performance counters are recorded throughout the stress testing exercise.</w:t>
      </w:r>
    </w:p>
    <w:p w14:paraId="42C25956" w14:textId="53090DBC" w:rsidR="00800754" w:rsidRDefault="00800754" w:rsidP="00B935BE">
      <w:r>
        <w:t>To validate the end user experience of the test environment</w:t>
      </w:r>
      <w:r w:rsidR="0057689D">
        <w:t xml:space="preserve"> under load</w:t>
      </w:r>
      <w:r>
        <w:t xml:space="preserve">, </w:t>
      </w:r>
      <w:r w:rsidR="0057689D">
        <w:t xml:space="preserve">you must </w:t>
      </w:r>
      <w:r w:rsidR="00222729">
        <w:t xml:space="preserve">run </w:t>
      </w:r>
      <w:r w:rsidR="0057689D">
        <w:t>user acceptance test (UAT) test scripts using the control client machines.</w:t>
      </w:r>
    </w:p>
    <w:p w14:paraId="7871ACDA" w14:textId="77777777" w:rsidR="0057689D" w:rsidRDefault="0057689D" w:rsidP="00B935BE"/>
    <w:p w14:paraId="0D398F6F" w14:textId="552C906B" w:rsidR="0057689D" w:rsidRDefault="0057689D" w:rsidP="0057689D">
      <w:pPr>
        <w:pStyle w:val="NoteTitle"/>
      </w:pPr>
      <w:r>
        <w:lastRenderedPageBreak/>
        <w:t>Note</w:t>
      </w:r>
    </w:p>
    <w:p w14:paraId="1C005E40" w14:textId="2542AF4B" w:rsidR="0057689D" w:rsidRDefault="0056417C" w:rsidP="0057689D">
      <w:pPr>
        <w:pStyle w:val="Note"/>
      </w:pPr>
      <w:r>
        <w:t xml:space="preserve">A </w:t>
      </w:r>
      <w:r w:rsidR="0057689D">
        <w:t xml:space="preserve">UAT test scripts document is assumed to be available as part of functional testing phase that was performed prior to </w:t>
      </w:r>
      <w:r w:rsidR="00A1128D">
        <w:t xml:space="preserve">the </w:t>
      </w:r>
      <w:r w:rsidR="0057689D">
        <w:t xml:space="preserve">stress testing exercise. The test would normally cover activities that users will do </w:t>
      </w:r>
      <w:r w:rsidR="00A1128D">
        <w:t>o</w:t>
      </w:r>
      <w:r w:rsidR="0057689D">
        <w:t>n</w:t>
      </w:r>
      <w:r w:rsidR="00A1128D">
        <w:t xml:space="preserve"> a</w:t>
      </w:r>
      <w:r w:rsidR="0057689D">
        <w:t xml:space="preserve"> daily basi</w:t>
      </w:r>
      <w:r>
        <w:t>s as Lync users—such as signing i</w:t>
      </w:r>
      <w:r w:rsidR="0057689D">
        <w:t xml:space="preserve">n, conducting peer-to-peer IMs, voice-only conferencing, video conferencing, </w:t>
      </w:r>
      <w:r w:rsidR="00A1128D">
        <w:t xml:space="preserve">web </w:t>
      </w:r>
      <w:r w:rsidR="0057689D">
        <w:t>conferencing, etc.</w:t>
      </w:r>
    </w:p>
    <w:p w14:paraId="6A50EF7D" w14:textId="40DC0BE6" w:rsidR="0057689D" w:rsidRDefault="0057689D" w:rsidP="00B935BE">
      <w:pPr>
        <w:rPr>
          <w:b/>
        </w:rPr>
      </w:pPr>
    </w:p>
    <w:p w14:paraId="70A68F80" w14:textId="0E14A15D" w:rsidR="0057689D" w:rsidRPr="0057689D" w:rsidRDefault="0057689D" w:rsidP="00B935BE">
      <w:r>
        <w:t xml:space="preserve">With the control client, you must manually capture your observation of </w:t>
      </w:r>
      <w:r w:rsidR="00A1128D">
        <w:t xml:space="preserve">the </w:t>
      </w:r>
      <w:r>
        <w:t>user</w:t>
      </w:r>
      <w:r w:rsidR="00A1128D">
        <w:t>’s</w:t>
      </w:r>
      <w:r>
        <w:t xml:space="preserve"> experience, such as the time it takes to sign</w:t>
      </w:r>
      <w:r w:rsidR="00A1128D">
        <w:t xml:space="preserve"> </w:t>
      </w:r>
      <w:r>
        <w:t>in, the time it takes to start a conference, voice and video quality</w:t>
      </w:r>
      <w:r w:rsidR="006242A0">
        <w:t>, etc.</w:t>
      </w:r>
    </w:p>
    <w:p w14:paraId="0D466E47" w14:textId="77777777" w:rsidR="0057689D" w:rsidRDefault="0057689D" w:rsidP="00B935BE">
      <w:pPr>
        <w:rPr>
          <w:b/>
        </w:rPr>
      </w:pPr>
    </w:p>
    <w:p w14:paraId="2902503F" w14:textId="487F35B1" w:rsidR="00FA6D7B" w:rsidRDefault="00B935BE" w:rsidP="00B935BE">
      <w:r w:rsidRPr="00894230">
        <w:rPr>
          <w:b/>
        </w:rPr>
        <w:t>Test Run 2</w:t>
      </w:r>
      <w:r>
        <w:t xml:space="preserve"> is used to validate performance baseline. If the result of Test Run 2 deviates greatly from Test Run 1, you need to analyze all data points</w:t>
      </w:r>
      <w:r w:rsidR="00894230">
        <w:t>, make adjustment to the environment, and start over.</w:t>
      </w:r>
    </w:p>
    <w:p w14:paraId="5148EFE8" w14:textId="77777777" w:rsidR="00FA6D7B" w:rsidRDefault="00FA6D7B" w:rsidP="00B935BE"/>
    <w:p w14:paraId="7628656E" w14:textId="4551BA6C" w:rsidR="00FA6D7B" w:rsidRDefault="00FA6D7B" w:rsidP="00FA6D7B">
      <w:pPr>
        <w:pStyle w:val="NoteTitle"/>
      </w:pPr>
      <w:r>
        <w:t>Note</w:t>
      </w:r>
    </w:p>
    <w:p w14:paraId="06C8181D" w14:textId="301DA536" w:rsidR="00FA6D7B" w:rsidRPr="00FA6D7B" w:rsidRDefault="00FA6D7B" w:rsidP="00FA6D7B">
      <w:pPr>
        <w:pStyle w:val="Note"/>
      </w:pPr>
      <w:r>
        <w:t>Between test runs, it is recommended for you to perform clean</w:t>
      </w:r>
      <w:r w:rsidR="00C87795">
        <w:t>-</w:t>
      </w:r>
      <w:r>
        <w:t>up or maintenance, such as running a SQL backup on the backend database servers to trim the transaction logs and to clean up IIS logs on the Front End servers. This is to ensure that you are not encountering disk space issues during a test run that can influence the test results.</w:t>
      </w:r>
    </w:p>
    <w:p w14:paraId="5C57565E" w14:textId="58CD36C2" w:rsidR="00B935BE" w:rsidRDefault="00894230" w:rsidP="00B935BE">
      <w:r>
        <w:t xml:space="preserve"> </w:t>
      </w:r>
    </w:p>
    <w:p w14:paraId="01D0C297" w14:textId="179044F2" w:rsidR="00B935BE" w:rsidRDefault="00FA6D7B" w:rsidP="00FA6D7B">
      <w:pPr>
        <w:pStyle w:val="Heading1Numbered"/>
      </w:pPr>
      <w:bookmarkStart w:id="34" w:name="_Toc379985629"/>
      <w:r>
        <w:t>Analyzing Stress Test Results</w:t>
      </w:r>
      <w:bookmarkEnd w:id="34"/>
    </w:p>
    <w:p w14:paraId="7D93F96A" w14:textId="2EBD98D7" w:rsidR="00FA6D7B" w:rsidRDefault="00841FDE" w:rsidP="00FA6D7B">
      <w:r>
        <w:t>As data col</w:t>
      </w:r>
      <w:r w:rsidR="00F32482">
        <w:t>lection is performed using Perfm</w:t>
      </w:r>
      <w:r>
        <w:t>on, analysis of stress test results involves the comparison of captured information against KHI thresho</w:t>
      </w:r>
      <w:r w:rsidR="00F32482">
        <w:t>lds</w:t>
      </w:r>
      <w:r w:rsidR="0056417C">
        <w:t>. You can do this</w:t>
      </w:r>
      <w:r w:rsidR="00F32482">
        <w:t xml:space="preserve"> using Perfm</w:t>
      </w:r>
      <w:r>
        <w:t>on or other analysis tools.</w:t>
      </w:r>
    </w:p>
    <w:p w14:paraId="7A544CB3" w14:textId="7C57CEE6" w:rsidR="00691C68" w:rsidRPr="00691C68" w:rsidRDefault="00691C68" w:rsidP="00FA6D7B">
      <w:r>
        <w:t xml:space="preserve">There are two key areas that can be analyzed, </w:t>
      </w:r>
      <w:r>
        <w:rPr>
          <w:b/>
        </w:rPr>
        <w:t>system performance</w:t>
      </w:r>
      <w:r>
        <w:t xml:space="preserve"> and </w:t>
      </w:r>
      <w:r>
        <w:rPr>
          <w:b/>
        </w:rPr>
        <w:t>role performance</w:t>
      </w:r>
      <w:r>
        <w:t xml:space="preserve">. Comparison of stress test results compared to </w:t>
      </w:r>
      <w:r w:rsidR="006242A0">
        <w:t xml:space="preserve">system-related </w:t>
      </w:r>
      <w:r>
        <w:t>KHI threshold</w:t>
      </w:r>
      <w:r w:rsidR="006242A0">
        <w:t>s</w:t>
      </w:r>
      <w:r>
        <w:t xml:space="preserve"> will determine whether the test environment meets the requirements for a </w:t>
      </w:r>
      <w:r>
        <w:rPr>
          <w:b/>
        </w:rPr>
        <w:t>system pass</w:t>
      </w:r>
      <w:r>
        <w:t xml:space="preserve">. After a </w:t>
      </w:r>
      <w:r>
        <w:rPr>
          <w:b/>
        </w:rPr>
        <w:t>system pass</w:t>
      </w:r>
      <w:r>
        <w:t xml:space="preserve"> is achieved, further analysis of stress test results can be done to determine whether the stress test results meet the requirements for a </w:t>
      </w:r>
      <w:r>
        <w:rPr>
          <w:b/>
        </w:rPr>
        <w:t>role pass</w:t>
      </w:r>
      <w:r>
        <w:t>.</w:t>
      </w:r>
    </w:p>
    <w:p w14:paraId="70AA9043" w14:textId="77777777" w:rsidR="00691C68" w:rsidRDefault="00691C68" w:rsidP="00FA6D7B"/>
    <w:p w14:paraId="22C339A9" w14:textId="42D0A934" w:rsidR="00D12B95" w:rsidRDefault="00D95D6A" w:rsidP="00FA6D7B">
      <w:r>
        <w:object w:dxaOrig="9552" w:dyaOrig="4104" w14:anchorId="70245C66">
          <v:shape id="_x0000_i1026" type="#_x0000_t75" style="width:467.25pt;height:200.25pt" o:ole="">
            <v:imagedata r:id="rId47" o:title=""/>
          </v:shape>
          <o:OLEObject Type="Embed" ProgID="Visio.Drawing.15" ShapeID="_x0000_i1026" DrawAspect="Content" ObjectID="_1453798538" r:id="rId48"/>
        </w:object>
      </w:r>
    </w:p>
    <w:p w14:paraId="04BF3DF1" w14:textId="77777777" w:rsidR="00D12B95" w:rsidRDefault="00D12B95" w:rsidP="00FA6D7B"/>
    <w:p w14:paraId="136CB90D" w14:textId="061301FF" w:rsidR="00795A07" w:rsidRDefault="002E2702" w:rsidP="00FA6D7B">
      <w:r>
        <w:t>The example in the following section</w:t>
      </w:r>
      <w:r w:rsidR="00795A07">
        <w:t xml:space="preserve"> </w:t>
      </w:r>
      <w:r w:rsidR="00A65011">
        <w:t>illustrates</w:t>
      </w:r>
      <w:r w:rsidR="00795A07">
        <w:t xml:space="preserve"> two</w:t>
      </w:r>
      <w:r w:rsidR="0061678A">
        <w:t xml:space="preserve"> key</w:t>
      </w:r>
      <w:r w:rsidR="00795A07">
        <w:t xml:space="preserve"> areas, CPU utilization and User Services queue and sproc latencies, that can be used </w:t>
      </w:r>
      <w:r w:rsidR="00691C68">
        <w:t xml:space="preserve">to represent </w:t>
      </w:r>
      <w:r w:rsidR="00691C68">
        <w:rPr>
          <w:b/>
        </w:rPr>
        <w:t xml:space="preserve">system performance </w:t>
      </w:r>
      <w:r w:rsidR="00691C68">
        <w:t xml:space="preserve">and </w:t>
      </w:r>
      <w:r w:rsidR="00691C68">
        <w:rPr>
          <w:b/>
        </w:rPr>
        <w:t xml:space="preserve">role performance </w:t>
      </w:r>
      <w:r w:rsidR="00795A07">
        <w:t>to analyze a stress test result and declare whether the test environment can keep up with intended user loads.</w:t>
      </w:r>
    </w:p>
    <w:p w14:paraId="72334E92" w14:textId="72376D82" w:rsidR="00841FDE" w:rsidRDefault="006242A0" w:rsidP="00841FDE">
      <w:pPr>
        <w:pStyle w:val="Heading2Numbered"/>
      </w:pPr>
      <w:bookmarkStart w:id="35" w:name="_Toc379985630"/>
      <w:r>
        <w:t xml:space="preserve">System Performance: </w:t>
      </w:r>
      <w:r w:rsidR="00841FDE">
        <w:t>CPU Utilization</w:t>
      </w:r>
      <w:bookmarkEnd w:id="35"/>
    </w:p>
    <w:p w14:paraId="2E6BDEA3" w14:textId="049E5068" w:rsidR="00841FDE" w:rsidRDefault="00CB699F" w:rsidP="00841FDE">
      <w:r>
        <w:t xml:space="preserve">The following </w:t>
      </w:r>
      <w:r w:rsidR="00A65011">
        <w:t>shows</w:t>
      </w:r>
      <w:r w:rsidR="00841FDE">
        <w:t xml:space="preserve"> CPU utilizat</w:t>
      </w:r>
      <w:r w:rsidR="0056417C">
        <w:t>ion data of a single Front End S</w:t>
      </w:r>
      <w:r w:rsidR="00841FDE">
        <w:t>erver from a stress test involving</w:t>
      </w:r>
      <w:r w:rsidR="00333DA7">
        <w:t xml:space="preserve"> an Enterprise Edition pool with</w:t>
      </w:r>
      <w:r w:rsidR="0056417C">
        <w:t xml:space="preserve"> three Front End S</w:t>
      </w:r>
      <w:r w:rsidR="00841FDE">
        <w:t>ervers.</w:t>
      </w:r>
    </w:p>
    <w:p w14:paraId="499622D8" w14:textId="77777777" w:rsidR="00841FDE" w:rsidRDefault="00841FDE" w:rsidP="00841FDE"/>
    <w:p w14:paraId="3A0B9D47" w14:textId="77777777" w:rsidR="00841FDE" w:rsidRDefault="00841FDE" w:rsidP="00841FDE"/>
    <w:p w14:paraId="1375E275" w14:textId="786DC428" w:rsidR="00841FDE" w:rsidRDefault="00841FDE" w:rsidP="00841FDE">
      <w:r>
        <w:rPr>
          <w:noProof/>
        </w:rPr>
        <w:lastRenderedPageBreak/>
        <w:drawing>
          <wp:inline distT="0" distB="0" distL="0" distR="0" wp14:anchorId="4EF88146" wp14:editId="6B5C7FBF">
            <wp:extent cx="5943600" cy="4297825"/>
            <wp:effectExtent l="0" t="0" r="0" b="7620"/>
            <wp:docPr id="7" name="Picture 7" descr="cid:image004.jpg@01CEF5FE.B9E8E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id:image004.jpg@01CEF5FE.B9E8E7B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943600" cy="4297825"/>
                    </a:xfrm>
                    <a:prstGeom prst="rect">
                      <a:avLst/>
                    </a:prstGeom>
                    <a:noFill/>
                    <a:ln>
                      <a:noFill/>
                    </a:ln>
                  </pic:spPr>
                </pic:pic>
              </a:graphicData>
            </a:graphic>
          </wp:inline>
        </w:drawing>
      </w:r>
    </w:p>
    <w:p w14:paraId="569DA272" w14:textId="3C1D3537" w:rsidR="00841FDE" w:rsidRDefault="00841FDE" w:rsidP="00841FDE"/>
    <w:p w14:paraId="54985F3F" w14:textId="26C5743B" w:rsidR="00841FDE" w:rsidRDefault="00A65011" w:rsidP="00841FDE">
      <w:r>
        <w:t>This diagram</w:t>
      </w:r>
      <w:r w:rsidR="00A13A71">
        <w:t xml:space="preserve"> </w:t>
      </w:r>
      <w:r w:rsidR="0056417C">
        <w:t xml:space="preserve">shows </w:t>
      </w:r>
      <w:r w:rsidR="00A13A71">
        <w:t>that as we are loading LPT load configuration files gradually with one minute wait time</w:t>
      </w:r>
      <w:r w:rsidR="0056417C">
        <w:t xml:space="preserve"> between</w:t>
      </w:r>
      <w:r w:rsidR="004D223B">
        <w:t xml:space="preserve"> each</w:t>
      </w:r>
      <w:r w:rsidR="00A13A71">
        <w:t xml:space="preserve">, </w:t>
      </w:r>
      <w:r>
        <w:t>the</w:t>
      </w:r>
      <w:r w:rsidR="00A13A71">
        <w:t xml:space="preserve"> CPU utilization gradually increases within 30 minutes. As LPT instances start to simulate workloads, there are spikes of CPU utilizations that can be considered as normal given the ramp up of user loads.</w:t>
      </w:r>
    </w:p>
    <w:p w14:paraId="5DBD5177" w14:textId="262772CA" w:rsidR="00A13A71" w:rsidRDefault="00A13A71" w:rsidP="00841FDE">
      <w:r>
        <w:t xml:space="preserve">There are four processors that remained </w:t>
      </w:r>
      <w:r w:rsidR="004D223B">
        <w:t>highly utilized</w:t>
      </w:r>
      <w:r>
        <w:t xml:space="preserve"> over time, and upon deeper analysis during the test run, it was found that those processors are associated with RTCLOCAL SQL Server Express Edition instance. As SQL Server E</w:t>
      </w:r>
      <w:r w:rsidR="0056417C">
        <w:t>xpress Edition can only utilize</w:t>
      </w:r>
      <w:r>
        <w:t xml:space="preserve"> four logical processors, then this result indicates that the Enterprise Edition pool with three Front End servers is already </w:t>
      </w:r>
      <w:r w:rsidR="004D223B">
        <w:t>at</w:t>
      </w:r>
      <w:r>
        <w:t xml:space="preserve"> full capacity and therefore to accommodate more users you will need to add additional Front End servers.</w:t>
      </w:r>
    </w:p>
    <w:p w14:paraId="6B21B5D5" w14:textId="478F5E37" w:rsidR="00841FDE" w:rsidRDefault="00841FDE" w:rsidP="00841FDE"/>
    <w:p w14:paraId="3A62DBED" w14:textId="77777777" w:rsidR="004D223B" w:rsidRDefault="004D223B" w:rsidP="004D223B"/>
    <w:p w14:paraId="7D9BF1A7" w14:textId="77777777" w:rsidR="004D223B" w:rsidRDefault="004D223B" w:rsidP="004D223B">
      <w:pPr>
        <w:pStyle w:val="NoteTitle"/>
      </w:pPr>
      <w:r>
        <w:lastRenderedPageBreak/>
        <w:t>Note</w:t>
      </w:r>
    </w:p>
    <w:p w14:paraId="62929CB6" w14:textId="0008C76A" w:rsidR="004D223B" w:rsidRPr="0061678A" w:rsidRDefault="004D223B" w:rsidP="004D223B">
      <w:pPr>
        <w:pStyle w:val="Note"/>
      </w:pPr>
      <w:r>
        <w:t>Should you decided to ad</w:t>
      </w:r>
      <w:r w:rsidR="0056417C">
        <w:t xml:space="preserve">d additional Front End servers, </w:t>
      </w:r>
      <w:r>
        <w:t xml:space="preserve">you will need to repeat </w:t>
      </w:r>
      <w:r w:rsidRPr="0061678A">
        <w:rPr>
          <w:b/>
        </w:rPr>
        <w:t>Test Run 1</w:t>
      </w:r>
      <w:r>
        <w:t xml:space="preserve"> and </w:t>
      </w:r>
      <w:r w:rsidRPr="0061678A">
        <w:rPr>
          <w:b/>
        </w:rPr>
        <w:t>Test Run 2</w:t>
      </w:r>
      <w:r>
        <w:t xml:space="preserve"> and re-analyze the result of the additional test runs.</w:t>
      </w:r>
    </w:p>
    <w:p w14:paraId="5ACD6B8E" w14:textId="77777777" w:rsidR="004D223B" w:rsidRPr="00841FDE" w:rsidRDefault="004D223B" w:rsidP="00841FDE"/>
    <w:p w14:paraId="5CFBBAF3" w14:textId="77FD109D" w:rsidR="00452411" w:rsidRDefault="006242A0" w:rsidP="00333DA7">
      <w:pPr>
        <w:pStyle w:val="Heading2Numbered"/>
      </w:pPr>
      <w:bookmarkStart w:id="36" w:name="_Toc379985631"/>
      <w:r>
        <w:t xml:space="preserve">Role Performance: </w:t>
      </w:r>
      <w:r w:rsidR="00333DA7">
        <w:t>User Services Queue and Sproc Latency</w:t>
      </w:r>
      <w:bookmarkEnd w:id="36"/>
    </w:p>
    <w:p w14:paraId="569D2C91" w14:textId="62E6474C" w:rsidR="00333DA7" w:rsidRDefault="00333DA7" w:rsidP="00333DA7">
      <w:r>
        <w:t xml:space="preserve">In relation to the CPU utilization diagram above, below is the Queue and Sproc Latency of </w:t>
      </w:r>
      <w:r w:rsidR="0056417C">
        <w:t xml:space="preserve">the </w:t>
      </w:r>
      <w:r>
        <w:t>user services databases.</w:t>
      </w:r>
    </w:p>
    <w:p w14:paraId="12D8D49D" w14:textId="77777777" w:rsidR="00333DA7" w:rsidRDefault="00333DA7" w:rsidP="00333DA7"/>
    <w:p w14:paraId="782162E6" w14:textId="6BB95FB3" w:rsidR="00333DA7" w:rsidRDefault="00333DA7" w:rsidP="00333DA7">
      <w:r>
        <w:rPr>
          <w:noProof/>
        </w:rPr>
        <w:drawing>
          <wp:inline distT="0" distB="0" distL="0" distR="0" wp14:anchorId="63016453" wp14:editId="23BB1D8C">
            <wp:extent cx="5943600" cy="4297825"/>
            <wp:effectExtent l="0" t="0" r="0" b="7620"/>
            <wp:docPr id="10" name="Picture 10" descr="cid:image015.jpg@01CEF5FE.B9E8E7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15.jpg@01CEF5FE.B9E8E7B0"/>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5943600" cy="4297825"/>
                    </a:xfrm>
                    <a:prstGeom prst="rect">
                      <a:avLst/>
                    </a:prstGeom>
                    <a:noFill/>
                    <a:ln>
                      <a:noFill/>
                    </a:ln>
                  </pic:spPr>
                </pic:pic>
              </a:graphicData>
            </a:graphic>
          </wp:inline>
        </w:drawing>
      </w:r>
    </w:p>
    <w:p w14:paraId="652C3350" w14:textId="77777777" w:rsidR="00333DA7" w:rsidRDefault="00333DA7" w:rsidP="00333DA7"/>
    <w:p w14:paraId="416F9640" w14:textId="6BD6E806" w:rsidR="00333DA7" w:rsidRDefault="00333DA7" w:rsidP="00333DA7">
      <w:r>
        <w:t xml:space="preserve">The diagram above </w:t>
      </w:r>
      <w:r w:rsidR="0056417C">
        <w:t xml:space="preserve">shows </w:t>
      </w:r>
      <w:r>
        <w:t xml:space="preserve">that as we </w:t>
      </w:r>
      <w:r w:rsidR="0056417C">
        <w:t xml:space="preserve">load </w:t>
      </w:r>
      <w:r>
        <w:t xml:space="preserve">LPT load configuration files gradually, </w:t>
      </w:r>
      <w:r w:rsidR="0056417C">
        <w:t xml:space="preserve">the </w:t>
      </w:r>
      <w:r>
        <w:t>queue and sproc latencies are randomly spiking above the threshold (100</w:t>
      </w:r>
      <w:r w:rsidR="000352D2">
        <w:t xml:space="preserve"> </w:t>
      </w:r>
      <w:r>
        <w:t>ms) within the first 45 minutes. As LPT instances start to simulate workloads, these random spikes can be considered as normal given the ramp up of user loads.</w:t>
      </w:r>
    </w:p>
    <w:p w14:paraId="2935731F" w14:textId="005DA606" w:rsidR="006242A0" w:rsidRDefault="00795A07" w:rsidP="00333DA7">
      <w:r>
        <w:lastRenderedPageBreak/>
        <w:t>The result is showing that the environment is still capable of handling the user loads, indicated by queue and sproc latencies that remain below the threshold over time.</w:t>
      </w:r>
    </w:p>
    <w:p w14:paraId="4273482D" w14:textId="477E72D1" w:rsidR="006242A0" w:rsidRDefault="006242A0" w:rsidP="006242A0">
      <w:pPr>
        <w:pStyle w:val="Heading2Numbered"/>
      </w:pPr>
      <w:bookmarkStart w:id="37" w:name="_Toc379985632"/>
      <w:r>
        <w:t>Verdict</w:t>
      </w:r>
      <w:bookmarkEnd w:id="37"/>
    </w:p>
    <w:p w14:paraId="68B28967" w14:textId="6B842E3D" w:rsidR="006242A0" w:rsidRDefault="006242A0" w:rsidP="00333DA7">
      <w:r>
        <w:t xml:space="preserve">Since a </w:t>
      </w:r>
      <w:r>
        <w:rPr>
          <w:b/>
        </w:rPr>
        <w:t>system pass</w:t>
      </w:r>
      <w:r>
        <w:t xml:space="preserve"> is not achieved here, even though the </w:t>
      </w:r>
      <w:r>
        <w:rPr>
          <w:b/>
        </w:rPr>
        <w:t xml:space="preserve">role pass </w:t>
      </w:r>
      <w:r>
        <w:t xml:space="preserve">is achieved, this stress test exercise is showing that the design is already at full capacity and not in a state where it can sustain a single Front End server for a long period of time without impacting </w:t>
      </w:r>
      <w:r w:rsidR="007321E5">
        <w:t xml:space="preserve">the </w:t>
      </w:r>
      <w:r>
        <w:t>user experience.</w:t>
      </w:r>
    </w:p>
    <w:p w14:paraId="699880D2" w14:textId="7155571B" w:rsidR="00795A07" w:rsidRDefault="0061678A" w:rsidP="0061678A">
      <w:pPr>
        <w:pStyle w:val="Heading1Numbered"/>
      </w:pPr>
      <w:bookmarkStart w:id="38" w:name="_Toc379985633"/>
      <w:r>
        <w:t>Summary</w:t>
      </w:r>
      <w:bookmarkEnd w:id="38"/>
    </w:p>
    <w:p w14:paraId="72AEA13C" w14:textId="24658752" w:rsidR="006F3FFB" w:rsidRDefault="0061678A" w:rsidP="0061678A">
      <w:r>
        <w:t xml:space="preserve">Using </w:t>
      </w:r>
      <w:r w:rsidR="00A36E2E">
        <w:t>The Lync Server 2013 Stress and</w:t>
      </w:r>
      <w:r>
        <w:t xml:space="preserve"> Performance Tool (LSS) to perform a stress testing exercise of a Lync Server 2013 implementation can help you to validate the design in terms of capacity planning</w:t>
      </w:r>
      <w:r w:rsidR="006F3FFB">
        <w:t>.</w:t>
      </w:r>
    </w:p>
    <w:p w14:paraId="5CFBBAF7" w14:textId="0E729127" w:rsidR="00342676" w:rsidRDefault="006F3FFB">
      <w:r>
        <w:t>Adjustment to the design, if required, can be implemented in the testing phase and</w:t>
      </w:r>
      <w:r w:rsidR="0061678A">
        <w:t xml:space="preserve"> </w:t>
      </w:r>
      <w:r w:rsidR="00172182">
        <w:t xml:space="preserve">prevent </w:t>
      </w:r>
      <w:r>
        <w:t>you from placing an undersized design into production.</w:t>
      </w:r>
    </w:p>
    <w:bookmarkEnd w:id="2"/>
    <w:p w14:paraId="45C273EB" w14:textId="77777777" w:rsidR="006F3FFB" w:rsidRDefault="006F3FFB"/>
    <w:sectPr w:rsidR="006F3FFB" w:rsidSect="00306C0B">
      <w:footerReference w:type="default" r:id="rId53"/>
      <w:pgSz w:w="12240" w:h="15840"/>
      <w:pgMar w:top="1440" w:right="1440" w:bottom="1440" w:left="1440" w:header="706"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CE7B7" w14:textId="77777777" w:rsidR="00CE7FFB" w:rsidRDefault="00CE7FFB">
      <w:pPr>
        <w:spacing w:after="0" w:line="240" w:lineRule="auto"/>
      </w:pPr>
      <w:r>
        <w:separator/>
      </w:r>
    </w:p>
  </w:endnote>
  <w:endnote w:type="continuationSeparator" w:id="0">
    <w:p w14:paraId="46C3CA4A" w14:textId="77777777" w:rsidR="00CE7FFB" w:rsidRDefault="00CE7FFB">
      <w:pPr>
        <w:spacing w:after="0" w:line="240" w:lineRule="auto"/>
      </w:pPr>
      <w:r>
        <w:continuationSeparator/>
      </w:r>
    </w:p>
  </w:endnote>
  <w:endnote w:type="continuationNotice" w:id="1">
    <w:p w14:paraId="506ACAFE" w14:textId="77777777" w:rsidR="00CE7FFB" w:rsidRDefault="00CE7FF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Condensed">
    <w:altName w:val="Franklin Gothic Medium Cond"/>
    <w:charset w:val="00"/>
    <w:family w:val="swiss"/>
    <w:pitch w:val="variable"/>
    <w:sig w:usb0="A00002AF" w:usb1="4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w:altName w:val="Arial"/>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116E5" w14:textId="77777777" w:rsidR="00EA1A2E" w:rsidRDefault="00EA1A2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BBB04" w14:textId="77777777" w:rsidR="00C350F6" w:rsidRDefault="00C350F6">
    <w:pPr>
      <w:pStyle w:val="Footer"/>
      <w:spacing w:after="120"/>
      <w:rPr>
        <w:rFonts w:cstheme="minorHAnsi"/>
        <w:sz w:val="18"/>
        <w:szCs w:val="18"/>
      </w:rPr>
    </w:pPr>
    <w:r>
      <w:rPr>
        <w:rFonts w:cstheme="minorHAnsi"/>
        <w:sz w:val="18"/>
        <w:szCs w:val="18"/>
      </w:rPr>
      <w:t xml:space="preserve">MICROSOFT MAKES NO WARRANTIES, EXPRESS OR IMPLIED, IN THIS DOCUMENT. </w:t>
    </w:r>
  </w:p>
  <w:p w14:paraId="5CFBBB05" w14:textId="77777777" w:rsidR="00C350F6" w:rsidRDefault="00C350F6">
    <w:pPr>
      <w:pStyle w:val="Footer"/>
      <w:spacing w:after="120"/>
      <w:rPr>
        <w:rFonts w:cstheme="minorHAnsi"/>
        <w:sz w:val="18"/>
        <w:szCs w:val="18"/>
      </w:rPr>
    </w:pPr>
    <w:r>
      <w:rPr>
        <w:rFonts w:cstheme="minorHAnsi"/>
        <w:sz w:val="18"/>
        <w:szCs w:val="18"/>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5CFBBB06" w14:textId="77777777" w:rsidR="00C350F6" w:rsidRDefault="00C350F6">
    <w:pPr>
      <w:pStyle w:val="Footer"/>
      <w:spacing w:after="120"/>
      <w:rPr>
        <w:rFonts w:cstheme="minorHAnsi"/>
        <w:sz w:val="18"/>
        <w:szCs w:val="18"/>
      </w:rPr>
    </w:pPr>
    <w:r>
      <w:rPr>
        <w:rFonts w:cstheme="minorHAnsi"/>
        <w:sz w:val="18"/>
        <w:szCs w:val="18"/>
      </w:rPr>
      <w:t xml:space="preserve">Microsoft may have patents, patent applications, trademarks, copyrights, or other intellectual property rights covering subject matter in this document.  Except as expressly provided in any written license agreement from Microsoft, our provision of this document does not give you any license to these patents, trademarks, copyrights, or other intellectual property. </w:t>
    </w:r>
  </w:p>
  <w:p w14:paraId="5CFBBB07" w14:textId="77777777" w:rsidR="00C350F6" w:rsidRDefault="00C350F6">
    <w:pPr>
      <w:pStyle w:val="Footer"/>
      <w:spacing w:after="120"/>
      <w:rPr>
        <w:rFonts w:cstheme="minorHAnsi"/>
        <w:sz w:val="18"/>
        <w:szCs w:val="18"/>
      </w:rPr>
    </w:pPr>
    <w:r>
      <w:rPr>
        <w:rFonts w:cstheme="minorHAnsi"/>
        <w:sz w:val="18"/>
        <w:szCs w:val="18"/>
      </w:rPr>
      <w:t>The descriptions of other companies’ products in this document, if any, are provided only as a convenience to you.  Any such references should not be considered an endorsement or support by Microsoft.  Microsoft cannot guarantee their accuracy, and the products may change over time. Also, the descriptions are intended as brief highlights to aid understanding, rather than as thorough coverage. For authoritative descriptions of these products, please consult their respective manufacturers.</w:t>
    </w:r>
  </w:p>
  <w:p w14:paraId="5CFBBB08" w14:textId="347837BD" w:rsidR="00C350F6" w:rsidRDefault="00C350F6">
    <w:pPr>
      <w:pStyle w:val="Footer"/>
      <w:spacing w:after="120"/>
      <w:rPr>
        <w:rFonts w:cstheme="minorHAnsi"/>
        <w:sz w:val="18"/>
        <w:szCs w:val="18"/>
      </w:rPr>
    </w:pPr>
    <w:r>
      <w:rPr>
        <w:rFonts w:cstheme="minorHAnsi"/>
        <w:sz w:val="18"/>
        <w:szCs w:val="18"/>
      </w:rPr>
      <w:t>© 2014 Microsoft Corporation. All rights reserved. Any use or distribution of these materials without express authorization of Microsoft Corp. is strictly prohibited.</w:t>
    </w:r>
  </w:p>
  <w:p w14:paraId="5CFBBB09" w14:textId="77777777" w:rsidR="00C350F6" w:rsidRDefault="00C350F6">
    <w:pPr>
      <w:pStyle w:val="Footer"/>
      <w:spacing w:after="120"/>
      <w:rPr>
        <w:rFonts w:cstheme="minorHAnsi"/>
        <w:sz w:val="18"/>
        <w:szCs w:val="18"/>
      </w:rPr>
    </w:pPr>
    <w:r>
      <w:rPr>
        <w:rFonts w:cstheme="minorHAnsi"/>
        <w:sz w:val="18"/>
        <w:szCs w:val="18"/>
      </w:rPr>
      <w:t>Microsoft and Windows are either registered trademarks or trademarks of Microsoft Corporation in the United States and/or other countries.</w:t>
    </w:r>
  </w:p>
  <w:p w14:paraId="5CFBBB0A" w14:textId="77777777" w:rsidR="00C350F6" w:rsidRDefault="00C350F6">
    <w:pPr>
      <w:pStyle w:val="Footer"/>
      <w:spacing w:after="120"/>
      <w:rPr>
        <w:rFonts w:cstheme="minorHAnsi"/>
        <w:sz w:val="18"/>
        <w:szCs w:val="18"/>
      </w:rPr>
    </w:pPr>
    <w:r>
      <w:rPr>
        <w:rFonts w:cstheme="minorHAnsi"/>
        <w:sz w:val="18"/>
        <w:szCs w:val="18"/>
      </w:rPr>
      <w:t>The names of actual companies and products mentioned herein may be the trademarks of their respective owners.</w:t>
    </w:r>
  </w:p>
  <w:p w14:paraId="5CFBBB0B" w14:textId="77777777" w:rsidR="00C350F6" w:rsidRDefault="00C350F6">
    <w:pPr>
      <w:pStyle w:val="Footer"/>
      <w:pBdr>
        <w:top w:val="single" w:sz="4" w:space="1" w:color="auto"/>
      </w:pBdr>
      <w:jc w:val="right"/>
    </w:pPr>
    <w:r>
      <w:fldChar w:fldCharType="begin"/>
    </w:r>
    <w:r>
      <w:instrText xml:space="preserve"> PAGE  \* roman  \* MERGEFORMAT </w:instrText>
    </w:r>
    <w:r>
      <w:fldChar w:fldCharType="separate"/>
    </w:r>
    <w:r w:rsidR="00A51FB3">
      <w:rPr>
        <w:noProof/>
      </w:rPr>
      <w:t>ii</w:t>
    </w:r>
    <w:r>
      <w:fldChar w:fldCharType="end"/>
    </w:r>
  </w:p>
  <w:tbl>
    <w:tblPr>
      <w:tblW w:w="7200" w:type="dxa"/>
      <w:tblInd w:w="-227" w:type="dxa"/>
      <w:tblLayout w:type="fixed"/>
      <w:tblLook w:val="01E0" w:firstRow="1" w:lastRow="1" w:firstColumn="1" w:lastColumn="1" w:noHBand="0" w:noVBand="0"/>
    </w:tblPr>
    <w:tblGrid>
      <w:gridCol w:w="7200"/>
    </w:tblGrid>
    <w:tr w:rsidR="00C350F6" w14:paraId="5CFBBB0F" w14:textId="77777777">
      <w:tc>
        <w:tcPr>
          <w:tcW w:w="7200" w:type="dxa"/>
        </w:tcPr>
        <w:p w14:paraId="5CFBBB0C" w14:textId="31D55A70" w:rsidR="00C350F6" w:rsidRDefault="00C350F6">
          <w:pPr>
            <w:pStyle w:val="Footer"/>
            <w:ind w:firstLine="119"/>
          </w:pPr>
          <w:r>
            <w:rPr>
              <w:lang w:val="en-AU"/>
            </w:rPr>
            <w:t>Lync Server 2013 Stress Testing Guide</w:t>
          </w:r>
          <w:r>
            <w:t>, Version 1.0</w:t>
          </w:r>
          <w:sdt>
            <w:sdtPr>
              <w:alias w:val="Document Status"/>
              <w:id w:val="-1282498091"/>
              <w:showingPlcHdr/>
              <w:dataBinding w:xpath="/root[1]/Status[1]" w:storeItemID="{00000000-0000-0000-0000-000000000000}"/>
              <w:dropDownList>
                <w:listItem w:value="[Document Status]"/>
              </w:dropDownList>
            </w:sdtPr>
            <w:sdtEndPr/>
            <w:sdtContent>
              <w:r>
                <w:t xml:space="preserve">     </w:t>
              </w:r>
            </w:sdtContent>
          </w:sdt>
        </w:p>
        <w:p w14:paraId="5CFBBB0E" w14:textId="303DE224" w:rsidR="00C350F6" w:rsidRDefault="00C350F6" w:rsidP="00F7183B">
          <w:pPr>
            <w:pStyle w:val="Footer"/>
            <w:ind w:firstLine="119"/>
          </w:pPr>
        </w:p>
      </w:tc>
    </w:tr>
  </w:tbl>
  <w:p w14:paraId="5CFBBB10" w14:textId="77777777" w:rsidR="00C350F6" w:rsidRDefault="00C350F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62B6" w14:textId="77777777" w:rsidR="00EA1A2E" w:rsidRDefault="00EA1A2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BBB23" w14:textId="77777777" w:rsidR="00C350F6" w:rsidRDefault="00C350F6">
    <w:pPr>
      <w:pStyle w:val="Footer"/>
      <w:pBdr>
        <w:top w:val="single" w:sz="4" w:space="1" w:color="auto"/>
      </w:pBdr>
      <w:jc w:val="right"/>
    </w:pPr>
    <w:r>
      <w:t xml:space="preserve">Page </w:t>
    </w:r>
    <w:r>
      <w:fldChar w:fldCharType="begin"/>
    </w:r>
    <w:r>
      <w:instrText xml:space="preserve"> PAGE  \* Arabic  \* MERGEFORMAT </w:instrText>
    </w:r>
    <w:r>
      <w:fldChar w:fldCharType="separate"/>
    </w:r>
    <w:r w:rsidR="00A51FB3">
      <w:rPr>
        <w:noProof/>
      </w:rPr>
      <w:t>3</w:t>
    </w:r>
    <w:r>
      <w:fldChar w:fldCharType="end"/>
    </w:r>
  </w:p>
  <w:tbl>
    <w:tblPr>
      <w:tblW w:w="7200" w:type="dxa"/>
      <w:tblInd w:w="-227" w:type="dxa"/>
      <w:tblLayout w:type="fixed"/>
      <w:tblLook w:val="01E0" w:firstRow="1" w:lastRow="1" w:firstColumn="1" w:lastColumn="1" w:noHBand="0" w:noVBand="0"/>
    </w:tblPr>
    <w:tblGrid>
      <w:gridCol w:w="7200"/>
    </w:tblGrid>
    <w:tr w:rsidR="00C350F6" w14:paraId="5CFBBB27" w14:textId="77777777">
      <w:tc>
        <w:tcPr>
          <w:tcW w:w="7200" w:type="dxa"/>
        </w:tcPr>
        <w:p w14:paraId="5CFBBB24" w14:textId="209C821F" w:rsidR="00C350F6" w:rsidRDefault="00C350F6">
          <w:pPr>
            <w:pStyle w:val="Footer"/>
            <w:ind w:firstLine="119"/>
          </w:pPr>
          <w:r>
            <w:t xml:space="preserve">Lync Server 2013 Stress Testing Guide, Version 1.0 </w:t>
          </w:r>
          <w:sdt>
            <w:sdtPr>
              <w:alias w:val="Document Status"/>
              <w:id w:val="1084500821"/>
              <w:showingPlcHdr/>
              <w:dataBinding w:xpath="/root[1]/Status[1]" w:storeItemID="{00000000-0000-0000-0000-000000000000}"/>
              <w:dropDownList>
                <w:listItem w:value="[Document Status]"/>
              </w:dropDownList>
            </w:sdtPr>
            <w:sdtEndPr/>
            <w:sdtContent>
              <w:r>
                <w:t xml:space="preserve">     </w:t>
              </w:r>
            </w:sdtContent>
          </w:sdt>
        </w:p>
        <w:p w14:paraId="5CFBBB26" w14:textId="2F30D7F0" w:rsidR="00C350F6" w:rsidRDefault="00C350F6" w:rsidP="006F3FFB">
          <w:pPr>
            <w:pStyle w:val="Footer"/>
            <w:ind w:firstLine="119"/>
          </w:pPr>
        </w:p>
      </w:tc>
    </w:tr>
  </w:tbl>
  <w:p w14:paraId="5CFBBB28" w14:textId="77777777" w:rsidR="00C350F6" w:rsidRDefault="00C350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653BD1" w14:textId="77777777" w:rsidR="00CE7FFB" w:rsidRDefault="00CE7FFB">
      <w:pPr>
        <w:spacing w:after="0" w:line="240" w:lineRule="auto"/>
      </w:pPr>
      <w:r>
        <w:separator/>
      </w:r>
    </w:p>
  </w:footnote>
  <w:footnote w:type="continuationSeparator" w:id="0">
    <w:p w14:paraId="5C695380" w14:textId="77777777" w:rsidR="00CE7FFB" w:rsidRDefault="00CE7FFB">
      <w:pPr>
        <w:spacing w:after="0" w:line="240" w:lineRule="auto"/>
      </w:pPr>
      <w:r>
        <w:continuationSeparator/>
      </w:r>
    </w:p>
  </w:footnote>
  <w:footnote w:type="continuationNotice" w:id="1">
    <w:p w14:paraId="7713952F" w14:textId="77777777" w:rsidR="00CE7FFB" w:rsidRDefault="00CE7FFB">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93A12" w14:textId="77777777" w:rsidR="00EA1A2E" w:rsidRDefault="00EA1A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BBB02" w14:textId="0EC693C0" w:rsidR="00C350F6" w:rsidRDefault="00C350F6">
    <w:pPr>
      <w:pStyle w:val="Header"/>
    </w:pPr>
    <w:r>
      <w:rPr>
        <w:noProof/>
      </w:rPr>
      <w:drawing>
        <wp:inline distT="0" distB="0" distL="0" distR="0" wp14:anchorId="5CFBBB29" wp14:editId="5CFBBB2A">
          <wp:extent cx="914400" cy="194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194945"/>
                  </a:xfrm>
                  <a:prstGeom prst="rect">
                    <a:avLst/>
                  </a:prstGeom>
                  <a:noFill/>
                </pic:spPr>
              </pic:pic>
            </a:graphicData>
          </a:graphic>
        </wp:inline>
      </w:drawing>
    </w:r>
    <w:r>
      <w:rPr>
        <w:color w:val="85878B"/>
        <w:szCs w:val="16"/>
        <w14:textFill>
          <w14:solidFill>
            <w14:srgbClr w14:val="85878B">
              <w14:lumMod w14:val="85000"/>
              <w14:lumOff w14:val="15000"/>
            </w14:srgbClr>
          </w14:solidFill>
        </w14:textFill>
      </w:rPr>
      <w:tab/>
    </w:r>
    <w:r>
      <w:rPr>
        <w:color w:val="85878B"/>
        <w:szCs w:val="16"/>
        <w14:textFill>
          <w14:solidFill>
            <w14:srgbClr w14:val="85878B">
              <w14:lumMod w14:val="85000"/>
              <w14:lumOff w14:val="15000"/>
            </w14:srgbClr>
          </w14:solidFill>
        </w14:textFill>
      </w:rPr>
      <w:tab/>
    </w:r>
  </w:p>
  <w:p w14:paraId="5CFBBB03" w14:textId="77777777" w:rsidR="00C350F6" w:rsidRDefault="00C350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AAD907" w14:textId="77777777" w:rsidR="00EA1A2E" w:rsidRDefault="00EA1A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C56474"/>
    <w:multiLevelType w:val="hybridMultilevel"/>
    <w:tmpl w:val="E5A81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3460842"/>
    <w:multiLevelType w:val="hybridMultilevel"/>
    <w:tmpl w:val="1C204684"/>
    <w:lvl w:ilvl="0" w:tplc="CB38B744">
      <w:start w:val="1"/>
      <w:numFmt w:val="bullet"/>
      <w:pStyle w:val="Bullet1"/>
      <w:lvlText w:val=""/>
      <w:lvlJc w:val="left"/>
      <w:pPr>
        <w:ind w:left="792" w:hanging="360"/>
      </w:pPr>
      <w:rPr>
        <w:rFonts w:ascii="Symbol" w:hAnsi="Symbol" w:hint="default"/>
        <w:color w:val="008AC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15451C6B"/>
    <w:multiLevelType w:val="multilevel"/>
    <w:tmpl w:val="7F8A6E3A"/>
    <w:lvl w:ilvl="0">
      <w:start w:val="1"/>
      <w:numFmt w:val="decimal"/>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hint="default"/>
      </w:rPr>
    </w:lvl>
    <w:lvl w:ilvl="2">
      <w:start w:val="1"/>
      <w:numFmt w:val="decimal"/>
      <w:pStyle w:val="Heading3Numbered"/>
      <w:lvlText w:val="%1.%2.%3"/>
      <w:lvlJc w:val="left"/>
      <w:pPr>
        <w:ind w:left="3456" w:hanging="93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
      <w:lvlText w:val="%1.%2.%3.%4"/>
      <w:lvlJc w:val="left"/>
      <w:pPr>
        <w:ind w:left="936" w:hanging="936"/>
      </w:pPr>
      <w:rPr>
        <w:rFonts w:hint="default"/>
      </w:rPr>
    </w:lvl>
    <w:lvl w:ilvl="4">
      <w:start w:val="1"/>
      <w:numFmt w:val="decimal"/>
      <w:pStyle w:val="Heading5Num"/>
      <w:lvlText w:val="%1.%2.%3.%4.%5"/>
      <w:lvlJc w:val="left"/>
      <w:pPr>
        <w:ind w:left="1224" w:hanging="1224"/>
      </w:pPr>
      <w:rPr>
        <w:rFonts w:hint="default"/>
      </w:rPr>
    </w:lvl>
    <w:lvl w:ilvl="5">
      <w:start w:val="1"/>
      <w:numFmt w:val="decimal"/>
      <w:lvlText w:val="%1.%2.%3.%4.%5.%6."/>
      <w:lvlJc w:val="left"/>
      <w:pPr>
        <w:ind w:left="1224" w:hanging="1224"/>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28D3CBA"/>
    <w:multiLevelType w:val="hybridMultilevel"/>
    <w:tmpl w:val="FD6CC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3176107"/>
    <w:multiLevelType w:val="hybridMultilevel"/>
    <w:tmpl w:val="3CAE2A30"/>
    <w:lvl w:ilvl="0" w:tplc="9D705B6A">
      <w:start w:val="1"/>
      <w:numFmt w:val="decimal"/>
      <w:pStyle w:val="ListParagraph"/>
      <w:lvlText w:val="%1."/>
      <w:lvlJc w:val="left"/>
      <w:pPr>
        <w:ind w:left="720" w:hanging="360"/>
      </w:pPr>
      <w:rPr>
        <w:rFonts w:ascii="Segoe UI" w:hAnsi="Segoe UI" w:hint="default"/>
        <w:color w:val="008AC8"/>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B87FAB"/>
    <w:multiLevelType w:val="multilevel"/>
    <w:tmpl w:val="815E809A"/>
    <w:lvl w:ilvl="0">
      <w:start w:val="1"/>
      <w:numFmt w:val="bullet"/>
      <w:pStyle w:val="ListBullet"/>
      <w:lvlText w:val=""/>
      <w:lvlJc w:val="left"/>
      <w:pPr>
        <w:ind w:left="717" w:hanging="360"/>
      </w:pPr>
      <w:rPr>
        <w:rFonts w:ascii="Symbol" w:hAnsi="Symbol" w:hint="default"/>
        <w:color w:val="008AC8"/>
        <w:sz w:val="24"/>
        <w:szCs w:val="20"/>
      </w:rPr>
    </w:lvl>
    <w:lvl w:ilvl="1">
      <w:start w:val="1"/>
      <w:numFmt w:val="bullet"/>
      <w:lvlText w:val=""/>
      <w:lvlJc w:val="left"/>
      <w:pPr>
        <w:tabs>
          <w:tab w:val="num" w:pos="1621"/>
        </w:tabs>
        <w:ind w:left="1071" w:hanging="357"/>
      </w:pPr>
      <w:rPr>
        <w:rFonts w:ascii="Symbol" w:hAnsi="Symbol" w:cs="Times New Roman" w:hint="default"/>
        <w:b w:val="0"/>
        <w:bCs w:val="0"/>
        <w:i w:val="0"/>
        <w:iCs w:val="0"/>
        <w:color w:val="4F81BD" w:themeColor="accent1"/>
        <w:sz w:val="24"/>
        <w:szCs w:val="20"/>
      </w:rPr>
    </w:lvl>
    <w:lvl w:ilvl="2">
      <w:start w:val="1"/>
      <w:numFmt w:val="bullet"/>
      <w:lvlText w:val=""/>
      <w:lvlJc w:val="left"/>
      <w:pPr>
        <w:tabs>
          <w:tab w:val="num" w:pos="1978"/>
        </w:tabs>
        <w:ind w:left="1428" w:hanging="357"/>
      </w:pPr>
      <w:rPr>
        <w:rFonts w:ascii="Symbol" w:hAnsi="Symbol" w:cs="Times New Roman" w:hint="default"/>
        <w:color w:val="4F81BD" w:themeColor="accent1"/>
        <w:sz w:val="20"/>
        <w:szCs w:val="20"/>
      </w:rPr>
    </w:lvl>
    <w:lvl w:ilvl="3">
      <w:start w:val="1"/>
      <w:numFmt w:val="bullet"/>
      <w:lvlText w:val=""/>
      <w:lvlJc w:val="left"/>
      <w:pPr>
        <w:tabs>
          <w:tab w:val="num" w:pos="2335"/>
        </w:tabs>
        <w:ind w:left="1785" w:hanging="357"/>
      </w:pPr>
      <w:rPr>
        <w:rFonts w:ascii="Symbol" w:hAnsi="Symbol" w:cs="Times New Roman" w:hint="default"/>
        <w:b w:val="0"/>
        <w:bCs w:val="0"/>
        <w:i w:val="0"/>
        <w:iCs w:val="0"/>
        <w:color w:val="4F81BD" w:themeColor="accent1"/>
        <w:sz w:val="16"/>
        <w:szCs w:val="20"/>
      </w:rPr>
    </w:lvl>
    <w:lvl w:ilvl="4">
      <w:start w:val="1"/>
      <w:numFmt w:val="lowerLetter"/>
      <w:lvlText w:val="(%5)"/>
      <w:lvlJc w:val="left"/>
      <w:pPr>
        <w:tabs>
          <w:tab w:val="num" w:pos="2692"/>
        </w:tabs>
        <w:ind w:left="2142" w:hanging="357"/>
      </w:pPr>
      <w:rPr>
        <w:rFonts w:hint="default"/>
      </w:rPr>
    </w:lvl>
    <w:lvl w:ilvl="5">
      <w:start w:val="1"/>
      <w:numFmt w:val="lowerRoman"/>
      <w:lvlText w:val="(%6)"/>
      <w:lvlJc w:val="left"/>
      <w:pPr>
        <w:tabs>
          <w:tab w:val="num" w:pos="3049"/>
        </w:tabs>
        <w:ind w:left="2499" w:hanging="357"/>
      </w:pPr>
      <w:rPr>
        <w:rFonts w:hint="default"/>
      </w:rPr>
    </w:lvl>
    <w:lvl w:ilvl="6">
      <w:start w:val="1"/>
      <w:numFmt w:val="decimal"/>
      <w:lvlText w:val="%7."/>
      <w:lvlJc w:val="left"/>
      <w:pPr>
        <w:tabs>
          <w:tab w:val="num" w:pos="3406"/>
        </w:tabs>
        <w:ind w:left="2856" w:hanging="357"/>
      </w:pPr>
      <w:rPr>
        <w:rFonts w:hint="default"/>
      </w:rPr>
    </w:lvl>
    <w:lvl w:ilvl="7">
      <w:start w:val="1"/>
      <w:numFmt w:val="lowerLetter"/>
      <w:lvlText w:val="%8."/>
      <w:lvlJc w:val="left"/>
      <w:pPr>
        <w:tabs>
          <w:tab w:val="num" w:pos="3763"/>
        </w:tabs>
        <w:ind w:left="3213" w:hanging="357"/>
      </w:pPr>
      <w:rPr>
        <w:rFonts w:hint="default"/>
      </w:rPr>
    </w:lvl>
    <w:lvl w:ilvl="8">
      <w:start w:val="1"/>
      <w:numFmt w:val="lowerRoman"/>
      <w:lvlText w:val="%9."/>
      <w:lvlJc w:val="left"/>
      <w:pPr>
        <w:tabs>
          <w:tab w:val="num" w:pos="4120"/>
        </w:tabs>
        <w:ind w:left="3570" w:hanging="357"/>
      </w:pPr>
      <w:rPr>
        <w:rFonts w:hint="default"/>
      </w:rPr>
    </w:lvl>
  </w:abstractNum>
  <w:abstractNum w:abstractNumId="6">
    <w:nsid w:val="29097E1A"/>
    <w:multiLevelType w:val="hybridMultilevel"/>
    <w:tmpl w:val="E968F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A0F3629"/>
    <w:multiLevelType w:val="hybridMultilevel"/>
    <w:tmpl w:val="761CAEA6"/>
    <w:lvl w:ilvl="0" w:tplc="85C8BCB8">
      <w:start w:val="1"/>
      <w:numFmt w:val="bullet"/>
      <w:pStyle w:val="Bullets"/>
      <w:lvlText w:val=""/>
      <w:lvlJc w:val="left"/>
      <w:pPr>
        <w:ind w:left="720" w:hanging="360"/>
      </w:pPr>
      <w:rPr>
        <w:rFonts w:ascii="Symbol" w:hAnsi="Symbol" w:hint="default"/>
        <w:color w:val="008AC8"/>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CA62747"/>
    <w:multiLevelType w:val="hybridMultilevel"/>
    <w:tmpl w:val="0EFAD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850584"/>
    <w:multiLevelType w:val="hybridMultilevel"/>
    <w:tmpl w:val="B76A0B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E30BE6"/>
    <w:multiLevelType w:val="hybridMultilevel"/>
    <w:tmpl w:val="55225C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F5A63"/>
    <w:multiLevelType w:val="multilevel"/>
    <w:tmpl w:val="A5A675D6"/>
    <w:lvl w:ilvl="0">
      <w:start w:val="1"/>
      <w:numFmt w:val="decimal"/>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2422B5C"/>
    <w:multiLevelType w:val="multilevel"/>
    <w:tmpl w:val="8F4E0B96"/>
    <w:lvl w:ilvl="0">
      <w:start w:val="1"/>
      <w:numFmt w:val="bullet"/>
      <w:pStyle w:val="TableListBullet"/>
      <w:lvlText w:val=""/>
      <w:lvlJc w:val="left"/>
      <w:pPr>
        <w:ind w:left="360" w:hanging="360"/>
      </w:pPr>
      <w:rPr>
        <w:rFonts w:ascii="Symbol" w:hAnsi="Symbol" w:hint="default"/>
        <w:b w:val="0"/>
        <w:bCs w:val="0"/>
        <w:i w:val="0"/>
        <w:iCs w:val="0"/>
        <w:color w:val="008AC8"/>
        <w:sz w:val="16"/>
        <w:szCs w:val="18"/>
      </w:rPr>
    </w:lvl>
    <w:lvl w:ilvl="1">
      <w:start w:val="1"/>
      <w:numFmt w:val="bullet"/>
      <w:lvlText w:val=""/>
      <w:lvlJc w:val="left"/>
      <w:pPr>
        <w:tabs>
          <w:tab w:val="num" w:pos="908"/>
        </w:tabs>
        <w:ind w:left="908" w:hanging="227"/>
      </w:pPr>
      <w:rPr>
        <w:rFonts w:ascii="Symbol" w:eastAsia="Wingdings 2" w:hAnsi="Symbol" w:cs="Times New Roman" w:hint="default"/>
        <w:bCs w:val="0"/>
        <w:iCs w:val="0"/>
        <w:color w:val="4F81BD" w:themeColor="accent1"/>
        <w:sz w:val="16"/>
        <w:szCs w:val="18"/>
      </w:rPr>
    </w:lvl>
    <w:lvl w:ilvl="2">
      <w:start w:val="1"/>
      <w:numFmt w:val="bullet"/>
      <w:lvlText w:val=""/>
      <w:lvlJc w:val="left"/>
      <w:pPr>
        <w:tabs>
          <w:tab w:val="num" w:pos="1134"/>
        </w:tabs>
        <w:ind w:left="1135" w:hanging="227"/>
      </w:pPr>
      <w:rPr>
        <w:rFonts w:ascii="Symbol" w:eastAsia="Wingdings 2" w:hAnsi="Symbol" w:cs="Times New Roman" w:hint="default"/>
        <w:color w:val="4F81BD" w:themeColor="accent1"/>
        <w:sz w:val="12"/>
        <w:szCs w:val="18"/>
      </w:rPr>
    </w:lvl>
    <w:lvl w:ilvl="3">
      <w:start w:val="1"/>
      <w:numFmt w:val="bullet"/>
      <w:lvlText w:val=""/>
      <w:lvlJc w:val="left"/>
      <w:pPr>
        <w:tabs>
          <w:tab w:val="num" w:pos="1361"/>
        </w:tabs>
        <w:ind w:left="1362" w:hanging="227"/>
      </w:pPr>
      <w:rPr>
        <w:rFonts w:ascii="Symbol" w:eastAsia="Wingdings 2" w:hAnsi="Symbol" w:cs="Times New Roman" w:hint="default"/>
        <w:color w:val="808080"/>
        <w:sz w:val="12"/>
        <w:szCs w:val="18"/>
      </w:rPr>
    </w:lvl>
    <w:lvl w:ilvl="4">
      <w:start w:val="1"/>
      <w:numFmt w:val="lowerLetter"/>
      <w:lvlText w:val="(%5)"/>
      <w:lvlJc w:val="left"/>
      <w:pPr>
        <w:tabs>
          <w:tab w:val="num" w:pos="2254"/>
        </w:tabs>
        <w:ind w:left="1589" w:hanging="227"/>
      </w:pPr>
      <w:rPr>
        <w:rFonts w:hint="default"/>
      </w:rPr>
    </w:lvl>
    <w:lvl w:ilvl="5">
      <w:start w:val="1"/>
      <w:numFmt w:val="lowerRoman"/>
      <w:lvlText w:val="(%6)"/>
      <w:lvlJc w:val="left"/>
      <w:pPr>
        <w:tabs>
          <w:tab w:val="num" w:pos="2614"/>
        </w:tabs>
        <w:ind w:left="1816" w:hanging="227"/>
      </w:pPr>
      <w:rPr>
        <w:rFonts w:hint="default"/>
      </w:rPr>
    </w:lvl>
    <w:lvl w:ilvl="6">
      <w:start w:val="1"/>
      <w:numFmt w:val="decimal"/>
      <w:lvlText w:val="%7."/>
      <w:lvlJc w:val="left"/>
      <w:pPr>
        <w:tabs>
          <w:tab w:val="num" w:pos="2974"/>
        </w:tabs>
        <w:ind w:left="2043" w:hanging="227"/>
      </w:pPr>
      <w:rPr>
        <w:rFonts w:hint="default"/>
      </w:rPr>
    </w:lvl>
    <w:lvl w:ilvl="7">
      <w:start w:val="1"/>
      <w:numFmt w:val="lowerLetter"/>
      <w:lvlText w:val="%8."/>
      <w:lvlJc w:val="left"/>
      <w:pPr>
        <w:tabs>
          <w:tab w:val="num" w:pos="3334"/>
        </w:tabs>
        <w:ind w:left="2270" w:hanging="227"/>
      </w:pPr>
      <w:rPr>
        <w:rFonts w:hint="default"/>
      </w:rPr>
    </w:lvl>
    <w:lvl w:ilvl="8">
      <w:start w:val="1"/>
      <w:numFmt w:val="lowerRoman"/>
      <w:lvlText w:val="%9."/>
      <w:lvlJc w:val="left"/>
      <w:pPr>
        <w:tabs>
          <w:tab w:val="num" w:pos="3694"/>
        </w:tabs>
        <w:ind w:left="2497" w:hanging="227"/>
      </w:pPr>
      <w:rPr>
        <w:rFonts w:hint="default"/>
      </w:rPr>
    </w:lvl>
  </w:abstractNum>
  <w:abstractNum w:abstractNumId="13">
    <w:nsid w:val="443029C1"/>
    <w:multiLevelType w:val="hybridMultilevel"/>
    <w:tmpl w:val="280E2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Segoe Condensed" w:hAnsi="Segoe Condensed" w:cs="Segoe Condensed" w:hint="default"/>
        <w:sz w:val="18"/>
        <w:szCs w:val="18"/>
      </w:rPr>
    </w:lvl>
    <w:lvl w:ilvl="1">
      <w:start w:val="1"/>
      <w:numFmt w:val="lowerLetter"/>
      <w:lvlText w:val="%2."/>
      <w:lvlJc w:val="left"/>
      <w:pPr>
        <w:tabs>
          <w:tab w:val="num" w:pos="454"/>
        </w:tabs>
        <w:ind w:left="454" w:hanging="227"/>
      </w:pPr>
      <w:rPr>
        <w:rFonts w:ascii="Segoe Condensed" w:eastAsia="Segoe Condensed" w:hAnsi="Segoe Condensed" w:cs="Segoe Condensed" w:hint="default"/>
        <w:sz w:val="18"/>
        <w:szCs w:val="18"/>
      </w:rPr>
    </w:lvl>
    <w:lvl w:ilvl="2">
      <w:start w:val="1"/>
      <w:numFmt w:val="lowerRoman"/>
      <w:lvlText w:val="%3."/>
      <w:lvlJc w:val="left"/>
      <w:pPr>
        <w:tabs>
          <w:tab w:val="num" w:pos="680"/>
        </w:tabs>
        <w:ind w:left="680" w:hanging="226"/>
      </w:pPr>
      <w:rPr>
        <w:rFonts w:ascii="Segoe Condensed" w:eastAsia="Segoe Condensed" w:hAnsi="Segoe Condensed" w:cs="Segoe Condensed" w:hint="default"/>
        <w:sz w:val="18"/>
        <w:szCs w:val="18"/>
      </w:rPr>
    </w:lvl>
    <w:lvl w:ilvl="3">
      <w:start w:val="1"/>
      <w:numFmt w:val="decimal"/>
      <w:lvlText w:val="(%4)"/>
      <w:lvlJc w:val="left"/>
      <w:pPr>
        <w:tabs>
          <w:tab w:val="num" w:pos="7920"/>
        </w:tabs>
        <w:ind w:left="7920" w:hanging="360"/>
      </w:pPr>
      <w:rPr>
        <w:rFonts w:hint="default"/>
      </w:rPr>
    </w:lvl>
    <w:lvl w:ilvl="4">
      <w:start w:val="1"/>
      <w:numFmt w:val="lowerLetter"/>
      <w:lvlText w:val="(%5)"/>
      <w:lvlJc w:val="left"/>
      <w:pPr>
        <w:tabs>
          <w:tab w:val="num" w:pos="8280"/>
        </w:tabs>
        <w:ind w:left="8280" w:hanging="360"/>
      </w:pPr>
      <w:rPr>
        <w:rFonts w:hint="default"/>
      </w:rPr>
    </w:lvl>
    <w:lvl w:ilvl="5">
      <w:start w:val="1"/>
      <w:numFmt w:val="lowerRoman"/>
      <w:lvlText w:val="(%6)"/>
      <w:lvlJc w:val="left"/>
      <w:pPr>
        <w:tabs>
          <w:tab w:val="num" w:pos="8640"/>
        </w:tabs>
        <w:ind w:left="8640" w:hanging="360"/>
      </w:pPr>
      <w:rPr>
        <w:rFonts w:hint="default"/>
      </w:rPr>
    </w:lvl>
    <w:lvl w:ilvl="6">
      <w:start w:val="1"/>
      <w:numFmt w:val="decimal"/>
      <w:lvlText w:val="%7."/>
      <w:lvlJc w:val="left"/>
      <w:pPr>
        <w:tabs>
          <w:tab w:val="num" w:pos="9000"/>
        </w:tabs>
        <w:ind w:left="9000" w:hanging="360"/>
      </w:pPr>
      <w:rPr>
        <w:rFonts w:hint="default"/>
      </w:rPr>
    </w:lvl>
    <w:lvl w:ilvl="7">
      <w:start w:val="1"/>
      <w:numFmt w:val="lowerLetter"/>
      <w:lvlText w:val="%8."/>
      <w:lvlJc w:val="left"/>
      <w:pPr>
        <w:tabs>
          <w:tab w:val="num" w:pos="9360"/>
        </w:tabs>
        <w:ind w:left="9360" w:hanging="360"/>
      </w:pPr>
      <w:rPr>
        <w:rFonts w:hint="default"/>
      </w:rPr>
    </w:lvl>
    <w:lvl w:ilvl="8">
      <w:start w:val="1"/>
      <w:numFmt w:val="lowerRoman"/>
      <w:lvlText w:val="%9."/>
      <w:lvlJc w:val="left"/>
      <w:pPr>
        <w:tabs>
          <w:tab w:val="num" w:pos="9720"/>
        </w:tabs>
        <w:ind w:left="9720" w:hanging="360"/>
      </w:pPr>
      <w:rPr>
        <w:rFonts w:hint="default"/>
      </w:rPr>
    </w:lvl>
  </w:abstractNum>
  <w:abstractNum w:abstractNumId="15">
    <w:nsid w:val="51D51AFC"/>
    <w:multiLevelType w:val="hybridMultilevel"/>
    <w:tmpl w:val="E5F0C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D8745C5"/>
    <w:multiLevelType w:val="hybridMultilevel"/>
    <w:tmpl w:val="A6A8F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09E5BC5"/>
    <w:multiLevelType w:val="hybridMultilevel"/>
    <w:tmpl w:val="D6F4CF30"/>
    <w:lvl w:ilvl="0" w:tplc="0C090001">
      <w:start w:val="1"/>
      <w:numFmt w:val="bullet"/>
      <w:lvlText w:val=""/>
      <w:lvlJc w:val="left"/>
      <w:pPr>
        <w:ind w:left="720" w:hanging="360"/>
      </w:pPr>
      <w:rPr>
        <w:rFonts w:ascii="Symbol" w:hAnsi="Symbol" w:hint="default"/>
      </w:rPr>
    </w:lvl>
    <w:lvl w:ilvl="1" w:tplc="21401316">
      <w:numFmt w:val="bullet"/>
      <w:lvlText w:val="•"/>
      <w:lvlJc w:val="left"/>
      <w:pPr>
        <w:ind w:left="1800" w:hanging="720"/>
      </w:pPr>
      <w:rPr>
        <w:rFonts w:ascii="Calibri" w:eastAsia="Arial"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72C4183"/>
    <w:multiLevelType w:val="hybridMultilevel"/>
    <w:tmpl w:val="F51E4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7D3643"/>
    <w:multiLevelType w:val="hybridMultilevel"/>
    <w:tmpl w:val="D1B82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DB22422"/>
    <w:multiLevelType w:val="multilevel"/>
    <w:tmpl w:val="9F2A8DBA"/>
    <w:styleLink w:val="Checklist"/>
    <w:lvl w:ilvl="0">
      <w:start w:val="1"/>
      <w:numFmt w:val="bullet"/>
      <w:pStyle w:val="CheckList0"/>
      <w:lvlText w:val=""/>
      <w:lvlJc w:val="left"/>
      <w:pPr>
        <w:ind w:left="360" w:hanging="360"/>
      </w:pPr>
      <w:rPr>
        <w:rFonts w:ascii="Wingdings" w:hAnsi="Wingdings" w:cs="Times New Roman"/>
        <w:color w:val="4F81BD" w:themeColor="accent1"/>
        <w:position w:val="-6"/>
        <w:sz w:val="36"/>
        <w:szCs w:val="28"/>
      </w:rPr>
    </w:lvl>
    <w:lvl w:ilvl="1">
      <w:start w:val="1"/>
      <w:numFmt w:val="bullet"/>
      <w:lvlText w:val=""/>
      <w:lvlJc w:val="left"/>
      <w:pPr>
        <w:tabs>
          <w:tab w:val="num" w:pos="720"/>
        </w:tabs>
        <w:ind w:left="720" w:hanging="360"/>
      </w:pPr>
      <w:rPr>
        <w:rFonts w:ascii="Wingdings" w:hAnsi="Wingdings" w:cs="Times New Roman"/>
        <w:color w:val="4F81BD" w:themeColor="accent1"/>
        <w:position w:val="-6"/>
        <w:sz w:val="36"/>
        <w:szCs w:val="28"/>
      </w:rPr>
    </w:lvl>
    <w:lvl w:ilvl="2">
      <w:start w:val="1"/>
      <w:numFmt w:val="bullet"/>
      <w:lvlText w:val=""/>
      <w:lvlJc w:val="left"/>
      <w:pPr>
        <w:tabs>
          <w:tab w:val="num" w:pos="1080"/>
        </w:tabs>
        <w:ind w:left="1080" w:hanging="360"/>
      </w:pPr>
      <w:rPr>
        <w:rFonts w:ascii="Wingdings" w:hAnsi="Wingdings" w:cs="Times New Roman"/>
        <w:color w:val="4F81BD" w:themeColor="accent1"/>
        <w:position w:val="-6"/>
        <w:sz w:val="36"/>
        <w:szCs w:val="2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76475AAB"/>
    <w:multiLevelType w:val="hybridMultilevel"/>
    <w:tmpl w:val="4CDE56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12"/>
  </w:num>
  <w:num w:numId="4">
    <w:abstractNumId w:val="5"/>
  </w:num>
  <w:num w:numId="5">
    <w:abstractNumId w:val="11"/>
  </w:num>
  <w:num w:numId="6">
    <w:abstractNumId w:val="14"/>
  </w:num>
  <w:num w:numId="7">
    <w:abstractNumId w:val="8"/>
  </w:num>
  <w:num w:numId="8">
    <w:abstractNumId w:val="10"/>
  </w:num>
  <w:num w:numId="9">
    <w:abstractNumId w:val="20"/>
  </w:num>
  <w:num w:numId="10">
    <w:abstractNumId w:val="4"/>
  </w:num>
  <w:num w:numId="11">
    <w:abstractNumId w:val="2"/>
  </w:num>
  <w:num w:numId="12">
    <w:abstractNumId w:val="20"/>
    <w:lvlOverride w:ilvl="0">
      <w:lvl w:ilvl="0">
        <w:start w:val="1"/>
        <w:numFmt w:val="bullet"/>
        <w:pStyle w:val="CheckList0"/>
        <w:lvlText w:val=""/>
        <w:lvlJc w:val="left"/>
        <w:pPr>
          <w:ind w:left="360" w:hanging="360"/>
        </w:pPr>
        <w:rPr>
          <w:rFonts w:ascii="Wingdings" w:hAnsi="Wingdings" w:hint="default"/>
          <w:b/>
          <w:i w:val="0"/>
          <w:color w:val="008AC8"/>
          <w:sz w:val="40"/>
        </w:rPr>
      </w:lvl>
    </w:lvlOverride>
    <w:lvlOverride w:ilvl="1">
      <w:lvl w:ilvl="1" w:tentative="1">
        <w:start w:val="1"/>
        <w:numFmt w:val="bullet"/>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13">
    <w:abstractNumId w:val="15"/>
  </w:num>
  <w:num w:numId="14">
    <w:abstractNumId w:val="0"/>
  </w:num>
  <w:num w:numId="15">
    <w:abstractNumId w:val="3"/>
  </w:num>
  <w:num w:numId="16">
    <w:abstractNumId w:val="19"/>
  </w:num>
  <w:num w:numId="17">
    <w:abstractNumId w:val="17"/>
  </w:num>
  <w:num w:numId="18">
    <w:abstractNumId w:val="13"/>
  </w:num>
  <w:num w:numId="19">
    <w:abstractNumId w:val="6"/>
  </w:num>
  <w:num w:numId="20">
    <w:abstractNumId w:val="16"/>
  </w:num>
  <w:num w:numId="21">
    <w:abstractNumId w:val="9"/>
  </w:num>
  <w:num w:numId="22">
    <w:abstractNumId w:val="18"/>
  </w:num>
  <w:num w:numId="2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CDD"/>
    <w:rsid w:val="000174AC"/>
    <w:rsid w:val="0002224A"/>
    <w:rsid w:val="00030F92"/>
    <w:rsid w:val="00032171"/>
    <w:rsid w:val="00032DAE"/>
    <w:rsid w:val="000352D2"/>
    <w:rsid w:val="000363BF"/>
    <w:rsid w:val="00052DEB"/>
    <w:rsid w:val="00054EC6"/>
    <w:rsid w:val="00067BB6"/>
    <w:rsid w:val="00072BC5"/>
    <w:rsid w:val="000A2B9F"/>
    <w:rsid w:val="000A3411"/>
    <w:rsid w:val="000A6EAE"/>
    <w:rsid w:val="000C0DFE"/>
    <w:rsid w:val="000C44F3"/>
    <w:rsid w:val="000D23C4"/>
    <w:rsid w:val="000F7000"/>
    <w:rsid w:val="00112E53"/>
    <w:rsid w:val="00120F7C"/>
    <w:rsid w:val="001312E7"/>
    <w:rsid w:val="001343D9"/>
    <w:rsid w:val="00136E47"/>
    <w:rsid w:val="00145A0C"/>
    <w:rsid w:val="0015012F"/>
    <w:rsid w:val="00172182"/>
    <w:rsid w:val="00184B3E"/>
    <w:rsid w:val="00191EE9"/>
    <w:rsid w:val="00193723"/>
    <w:rsid w:val="00195A2B"/>
    <w:rsid w:val="00197421"/>
    <w:rsid w:val="001B0B1D"/>
    <w:rsid w:val="001E5587"/>
    <w:rsid w:val="001E5CDD"/>
    <w:rsid w:val="001E6D1B"/>
    <w:rsid w:val="001F46B6"/>
    <w:rsid w:val="002131AD"/>
    <w:rsid w:val="00213504"/>
    <w:rsid w:val="002143AE"/>
    <w:rsid w:val="00222729"/>
    <w:rsid w:val="00231046"/>
    <w:rsid w:val="00235D72"/>
    <w:rsid w:val="00252588"/>
    <w:rsid w:val="00274650"/>
    <w:rsid w:val="002917FF"/>
    <w:rsid w:val="00294AB1"/>
    <w:rsid w:val="002A1072"/>
    <w:rsid w:val="002B16BE"/>
    <w:rsid w:val="002C001D"/>
    <w:rsid w:val="002D0159"/>
    <w:rsid w:val="002E2702"/>
    <w:rsid w:val="002E7A5A"/>
    <w:rsid w:val="00306C0B"/>
    <w:rsid w:val="0031336A"/>
    <w:rsid w:val="00325DD0"/>
    <w:rsid w:val="00333DA7"/>
    <w:rsid w:val="00341445"/>
    <w:rsid w:val="00342676"/>
    <w:rsid w:val="003527FB"/>
    <w:rsid w:val="003601D6"/>
    <w:rsid w:val="00361089"/>
    <w:rsid w:val="0039700C"/>
    <w:rsid w:val="003C5CA1"/>
    <w:rsid w:val="003C5D31"/>
    <w:rsid w:val="003D22DA"/>
    <w:rsid w:val="003D2BB8"/>
    <w:rsid w:val="003E4A14"/>
    <w:rsid w:val="004227ED"/>
    <w:rsid w:val="00426976"/>
    <w:rsid w:val="0043071B"/>
    <w:rsid w:val="00431886"/>
    <w:rsid w:val="00452411"/>
    <w:rsid w:val="00462902"/>
    <w:rsid w:val="0046467F"/>
    <w:rsid w:val="00465094"/>
    <w:rsid w:val="00471409"/>
    <w:rsid w:val="004A44DC"/>
    <w:rsid w:val="004D02C6"/>
    <w:rsid w:val="004D223B"/>
    <w:rsid w:val="005048B8"/>
    <w:rsid w:val="0051493A"/>
    <w:rsid w:val="00530AD3"/>
    <w:rsid w:val="005340D9"/>
    <w:rsid w:val="0054249D"/>
    <w:rsid w:val="0056181D"/>
    <w:rsid w:val="0056417C"/>
    <w:rsid w:val="0056698B"/>
    <w:rsid w:val="0057689D"/>
    <w:rsid w:val="00590BBE"/>
    <w:rsid w:val="005A68B0"/>
    <w:rsid w:val="005B3419"/>
    <w:rsid w:val="005C3E3B"/>
    <w:rsid w:val="0061678A"/>
    <w:rsid w:val="006242A0"/>
    <w:rsid w:val="0062594A"/>
    <w:rsid w:val="0063739D"/>
    <w:rsid w:val="00650050"/>
    <w:rsid w:val="0066039E"/>
    <w:rsid w:val="00670B75"/>
    <w:rsid w:val="00672103"/>
    <w:rsid w:val="00675F01"/>
    <w:rsid w:val="00691C68"/>
    <w:rsid w:val="006B6673"/>
    <w:rsid w:val="006D6D12"/>
    <w:rsid w:val="006F3FFB"/>
    <w:rsid w:val="007176DD"/>
    <w:rsid w:val="00724DA5"/>
    <w:rsid w:val="007321E5"/>
    <w:rsid w:val="007408F5"/>
    <w:rsid w:val="0074409E"/>
    <w:rsid w:val="00745F98"/>
    <w:rsid w:val="00755D1A"/>
    <w:rsid w:val="007702AA"/>
    <w:rsid w:val="007736B6"/>
    <w:rsid w:val="00795A07"/>
    <w:rsid w:val="007A133C"/>
    <w:rsid w:val="007B623E"/>
    <w:rsid w:val="007B6D63"/>
    <w:rsid w:val="007B78AF"/>
    <w:rsid w:val="007C0743"/>
    <w:rsid w:val="007D0237"/>
    <w:rsid w:val="007D73D5"/>
    <w:rsid w:val="007E1050"/>
    <w:rsid w:val="007E2314"/>
    <w:rsid w:val="007E7D82"/>
    <w:rsid w:val="007F1BF7"/>
    <w:rsid w:val="00800754"/>
    <w:rsid w:val="00804EFB"/>
    <w:rsid w:val="00812D0E"/>
    <w:rsid w:val="008213BC"/>
    <w:rsid w:val="0082431A"/>
    <w:rsid w:val="00841FDE"/>
    <w:rsid w:val="00843561"/>
    <w:rsid w:val="00860165"/>
    <w:rsid w:val="0087010E"/>
    <w:rsid w:val="0087156C"/>
    <w:rsid w:val="00871C39"/>
    <w:rsid w:val="00873FCE"/>
    <w:rsid w:val="00875D24"/>
    <w:rsid w:val="00894230"/>
    <w:rsid w:val="008C1ED7"/>
    <w:rsid w:val="008C3300"/>
    <w:rsid w:val="008D11E0"/>
    <w:rsid w:val="008D288D"/>
    <w:rsid w:val="008F0568"/>
    <w:rsid w:val="009246F0"/>
    <w:rsid w:val="00931CA3"/>
    <w:rsid w:val="00933C5A"/>
    <w:rsid w:val="009537F5"/>
    <w:rsid w:val="009575F6"/>
    <w:rsid w:val="00980028"/>
    <w:rsid w:val="00985744"/>
    <w:rsid w:val="00993A73"/>
    <w:rsid w:val="009B158B"/>
    <w:rsid w:val="009C11D6"/>
    <w:rsid w:val="009C7166"/>
    <w:rsid w:val="009D18C2"/>
    <w:rsid w:val="009D5993"/>
    <w:rsid w:val="009E7265"/>
    <w:rsid w:val="009F0B8C"/>
    <w:rsid w:val="00A1128D"/>
    <w:rsid w:val="00A12517"/>
    <w:rsid w:val="00A1314E"/>
    <w:rsid w:val="00A13A71"/>
    <w:rsid w:val="00A212D7"/>
    <w:rsid w:val="00A2301F"/>
    <w:rsid w:val="00A30D87"/>
    <w:rsid w:val="00A338FF"/>
    <w:rsid w:val="00A35D34"/>
    <w:rsid w:val="00A35EDF"/>
    <w:rsid w:val="00A36DF7"/>
    <w:rsid w:val="00A36E2E"/>
    <w:rsid w:val="00A406B4"/>
    <w:rsid w:val="00A458A6"/>
    <w:rsid w:val="00A50FA6"/>
    <w:rsid w:val="00A51FB3"/>
    <w:rsid w:val="00A65011"/>
    <w:rsid w:val="00A93D4A"/>
    <w:rsid w:val="00A95DFF"/>
    <w:rsid w:val="00A97744"/>
    <w:rsid w:val="00A97FC3"/>
    <w:rsid w:val="00AA4BA0"/>
    <w:rsid w:val="00AC6F0F"/>
    <w:rsid w:val="00AE19A4"/>
    <w:rsid w:val="00AE51F5"/>
    <w:rsid w:val="00AF023E"/>
    <w:rsid w:val="00B07D07"/>
    <w:rsid w:val="00B31E98"/>
    <w:rsid w:val="00B347A4"/>
    <w:rsid w:val="00B47861"/>
    <w:rsid w:val="00B558C4"/>
    <w:rsid w:val="00B66680"/>
    <w:rsid w:val="00B764CB"/>
    <w:rsid w:val="00B84C80"/>
    <w:rsid w:val="00B935BE"/>
    <w:rsid w:val="00B95C1A"/>
    <w:rsid w:val="00BA6F61"/>
    <w:rsid w:val="00BB2C46"/>
    <w:rsid w:val="00BC5708"/>
    <w:rsid w:val="00BC627E"/>
    <w:rsid w:val="00BC75EE"/>
    <w:rsid w:val="00BE7A72"/>
    <w:rsid w:val="00BF0497"/>
    <w:rsid w:val="00BF4A70"/>
    <w:rsid w:val="00C163B9"/>
    <w:rsid w:val="00C32815"/>
    <w:rsid w:val="00C350F6"/>
    <w:rsid w:val="00C4632B"/>
    <w:rsid w:val="00C54EEE"/>
    <w:rsid w:val="00C55A0E"/>
    <w:rsid w:val="00C61B9B"/>
    <w:rsid w:val="00C6790C"/>
    <w:rsid w:val="00C72A0B"/>
    <w:rsid w:val="00C76E49"/>
    <w:rsid w:val="00C80593"/>
    <w:rsid w:val="00C87795"/>
    <w:rsid w:val="00CB0CA0"/>
    <w:rsid w:val="00CB699F"/>
    <w:rsid w:val="00CC0CF4"/>
    <w:rsid w:val="00CC4937"/>
    <w:rsid w:val="00CC772D"/>
    <w:rsid w:val="00CD6E4E"/>
    <w:rsid w:val="00CE7FFB"/>
    <w:rsid w:val="00CF2453"/>
    <w:rsid w:val="00CF6355"/>
    <w:rsid w:val="00D12B95"/>
    <w:rsid w:val="00D14524"/>
    <w:rsid w:val="00D279F7"/>
    <w:rsid w:val="00D730BF"/>
    <w:rsid w:val="00D95D6A"/>
    <w:rsid w:val="00DD76A2"/>
    <w:rsid w:val="00DF20C6"/>
    <w:rsid w:val="00E147BA"/>
    <w:rsid w:val="00E32460"/>
    <w:rsid w:val="00E334D6"/>
    <w:rsid w:val="00E35602"/>
    <w:rsid w:val="00E5152D"/>
    <w:rsid w:val="00E5763F"/>
    <w:rsid w:val="00E6454D"/>
    <w:rsid w:val="00E717A7"/>
    <w:rsid w:val="00E85EB9"/>
    <w:rsid w:val="00E9113B"/>
    <w:rsid w:val="00E91F4E"/>
    <w:rsid w:val="00EA1A2E"/>
    <w:rsid w:val="00EB57D9"/>
    <w:rsid w:val="00EC51B3"/>
    <w:rsid w:val="00ED7CF2"/>
    <w:rsid w:val="00EE404A"/>
    <w:rsid w:val="00F065D5"/>
    <w:rsid w:val="00F14D0F"/>
    <w:rsid w:val="00F1571F"/>
    <w:rsid w:val="00F16E25"/>
    <w:rsid w:val="00F16FEC"/>
    <w:rsid w:val="00F212CE"/>
    <w:rsid w:val="00F31CF3"/>
    <w:rsid w:val="00F32482"/>
    <w:rsid w:val="00F607D9"/>
    <w:rsid w:val="00F7183B"/>
    <w:rsid w:val="00F80795"/>
    <w:rsid w:val="00F815F0"/>
    <w:rsid w:val="00F8348A"/>
    <w:rsid w:val="00F8597B"/>
    <w:rsid w:val="00FA270E"/>
    <w:rsid w:val="00FA6D7B"/>
    <w:rsid w:val="00FA7E7D"/>
    <w:rsid w:val="00FB41E8"/>
    <w:rsid w:val="00FC40EE"/>
    <w:rsid w:val="00FD6BD6"/>
    <w:rsid w:val="00FE41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FB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B8"/>
    <w:pPr>
      <w:spacing w:before="120" w:after="120"/>
    </w:pPr>
    <w:rPr>
      <w:rFonts w:ascii="Segoe UI" w:hAnsi="Segoe UI"/>
    </w:rPr>
  </w:style>
  <w:style w:type="paragraph" w:styleId="Heading1">
    <w:name w:val="heading 1"/>
    <w:basedOn w:val="Normal"/>
    <w:next w:val="Normal"/>
    <w:link w:val="Heading1Char"/>
    <w:uiPriority w:val="9"/>
    <w:qFormat/>
    <w:rsid w:val="003D2BB8"/>
    <w:pPr>
      <w:keepNext/>
      <w:keepLines/>
      <w:spacing w:before="480" w:after="360" w:line="240" w:lineRule="auto"/>
      <w:outlineLvl w:val="0"/>
    </w:pPr>
    <w:rPr>
      <w:rFonts w:eastAsiaTheme="majorEastAsia" w:cs="Segoe UI"/>
      <w:bCs/>
      <w:color w:val="008AC8"/>
      <w:sz w:val="36"/>
      <w:szCs w:val="28"/>
    </w:rPr>
  </w:style>
  <w:style w:type="paragraph" w:styleId="Heading2">
    <w:name w:val="heading 2"/>
    <w:basedOn w:val="Normal"/>
    <w:next w:val="Normal"/>
    <w:link w:val="Heading2Char"/>
    <w:uiPriority w:val="9"/>
    <w:unhideWhenUsed/>
    <w:qFormat/>
    <w:rsid w:val="003D2BB8"/>
    <w:pPr>
      <w:spacing w:before="360" w:after="360" w:line="240" w:lineRule="auto"/>
      <w:outlineLvl w:val="1"/>
    </w:pPr>
    <w:rPr>
      <w:rFonts w:cs="Segoe UI"/>
      <w:color w:val="008AC8"/>
      <w:sz w:val="32"/>
      <w:szCs w:val="20"/>
    </w:rPr>
  </w:style>
  <w:style w:type="paragraph" w:styleId="Heading3">
    <w:name w:val="heading 3"/>
    <w:basedOn w:val="Normal"/>
    <w:next w:val="Normal"/>
    <w:link w:val="Heading3Char"/>
    <w:uiPriority w:val="9"/>
    <w:unhideWhenUsed/>
    <w:qFormat/>
    <w:rsid w:val="003D2BB8"/>
    <w:pPr>
      <w:keepNext/>
      <w:keepLines/>
      <w:spacing w:before="360" w:after="240" w:line="240" w:lineRule="auto"/>
      <w:outlineLvl w:val="2"/>
    </w:pPr>
    <w:rPr>
      <w:rFonts w:eastAsiaTheme="majorEastAsia" w:cstheme="majorBidi"/>
      <w:bCs/>
      <w:color w:val="008AC8"/>
      <w:sz w:val="28"/>
    </w:rPr>
  </w:style>
  <w:style w:type="paragraph" w:styleId="Heading4">
    <w:name w:val="heading 4"/>
    <w:basedOn w:val="Normal"/>
    <w:next w:val="Normal"/>
    <w:link w:val="Heading4Char"/>
    <w:uiPriority w:val="9"/>
    <w:unhideWhenUsed/>
    <w:qFormat/>
    <w:rsid w:val="003D2BB8"/>
    <w:pPr>
      <w:keepNext/>
      <w:keepLines/>
      <w:spacing w:before="240" w:after="240" w:line="240" w:lineRule="auto"/>
      <w:outlineLvl w:val="3"/>
    </w:pPr>
    <w:rPr>
      <w:rFonts w:eastAsiaTheme="majorEastAsia" w:cstheme="majorBidi"/>
      <w:bCs/>
      <w:iCs/>
      <w:color w:val="008AC8"/>
      <w:sz w:val="24"/>
    </w:rPr>
  </w:style>
  <w:style w:type="paragraph" w:styleId="Heading5">
    <w:name w:val="heading 5"/>
    <w:basedOn w:val="Normal"/>
    <w:next w:val="Normal"/>
    <w:link w:val="Heading5Char"/>
    <w:uiPriority w:val="9"/>
    <w:semiHidden/>
    <w:unhideWhenUsed/>
    <w:pPr>
      <w:keepNext/>
      <w:keepLines/>
      <w:spacing w:before="240" w:line="240" w:lineRule="auto"/>
      <w:outlineLvl w:val="4"/>
    </w:pPr>
    <w:rPr>
      <w:rFonts w:eastAsiaTheme="majorEastAsia" w:cstheme="majorBidi"/>
      <w:color w:val="008AC8"/>
      <w:sz w:val="24"/>
    </w:rPr>
  </w:style>
  <w:style w:type="paragraph" w:styleId="Heading6">
    <w:name w:val="heading 6"/>
    <w:basedOn w:val="Normal"/>
    <w:next w:val="Normal"/>
    <w:link w:val="Heading6Char"/>
    <w:uiPriority w:val="9"/>
    <w:semiHidden/>
    <w:unhideWhenUsed/>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pPr>
      <w:keepNext/>
      <w:keepLines/>
      <w:spacing w:line="240" w:lineRule="auto"/>
      <w:outlineLvl w:val="6"/>
    </w:pPr>
    <w:rPr>
      <w:rFonts w:eastAsiaTheme="majorEastAsia" w:cstheme="majorBidi"/>
      <w:i/>
      <w:iCs/>
      <w:color w:val="008AC8"/>
      <w:sz w:val="24"/>
    </w:rPr>
  </w:style>
  <w:style w:type="paragraph" w:styleId="Heading8">
    <w:name w:val="heading 8"/>
    <w:basedOn w:val="Normal"/>
    <w:next w:val="Normal"/>
    <w:link w:val="Heading8Char"/>
    <w:uiPriority w:val="9"/>
    <w:semiHidden/>
    <w:unhideWhenUsed/>
    <w:pPr>
      <w:keepNext/>
      <w:keepLines/>
      <w:spacing w:before="40" w:after="0" w:line="240" w:lineRule="auto"/>
      <w:outlineLvl w:val="7"/>
    </w:pPr>
    <w:rPr>
      <w:rFonts w:eastAsiaTheme="majorEastAsia" w:cstheme="majorBidi"/>
      <w:color w:val="008AC8"/>
      <w:sz w:val="24"/>
      <w:szCs w:val="21"/>
    </w:rPr>
  </w:style>
  <w:style w:type="paragraph" w:styleId="Heading9">
    <w:name w:val="heading 9"/>
    <w:basedOn w:val="Normal"/>
    <w:next w:val="Normal"/>
    <w:link w:val="Heading9Char"/>
    <w:uiPriority w:val="9"/>
    <w:semiHidden/>
    <w:pPr>
      <w:keepNext/>
      <w:keepLines/>
      <w:spacing w:after="100" w:afterAutospacing="1" w:line="240" w:lineRule="auto"/>
      <w:outlineLvl w:val="8"/>
    </w:pPr>
    <w:rPr>
      <w:rFonts w:eastAsiaTheme="majorEastAsia"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BB8"/>
    <w:rPr>
      <w:rFonts w:ascii="Segoe UI" w:eastAsiaTheme="majorEastAsia" w:hAnsi="Segoe UI" w:cs="Segoe UI"/>
      <w:bCs/>
      <w:color w:val="008AC8"/>
      <w:sz w:val="36"/>
      <w:szCs w:val="28"/>
    </w:rPr>
  </w:style>
  <w:style w:type="character" w:customStyle="1" w:styleId="Heading2Char">
    <w:name w:val="Heading 2 Char"/>
    <w:basedOn w:val="DefaultParagraphFont"/>
    <w:link w:val="Heading2"/>
    <w:uiPriority w:val="9"/>
    <w:rsid w:val="003D2BB8"/>
    <w:rPr>
      <w:rFonts w:ascii="Segoe UI" w:hAnsi="Segoe UI" w:cs="Segoe UI"/>
      <w:color w:val="008AC8"/>
      <w:sz w:val="32"/>
      <w:szCs w:val="20"/>
    </w:rPr>
  </w:style>
  <w:style w:type="paragraph" w:styleId="TOCHeading">
    <w:name w:val="TOC Heading"/>
    <w:next w:val="Normal"/>
    <w:uiPriority w:val="39"/>
    <w:unhideWhenUsed/>
    <w:rPr>
      <w:rFonts w:ascii="Segoe UI" w:eastAsiaTheme="minorHAnsi" w:hAnsi="Segoe UI"/>
      <w:color w:val="008AC8"/>
      <w:spacing w:val="10"/>
      <w:sz w:val="36"/>
      <w:szCs w:val="48"/>
    </w:rPr>
  </w:style>
  <w:style w:type="paragraph" w:styleId="TOC1">
    <w:name w:val="toc 1"/>
    <w:basedOn w:val="Normal"/>
    <w:next w:val="Normal"/>
    <w:uiPriority w:val="39"/>
    <w:unhideWhenUsed/>
    <w:rsid w:val="00325DD0"/>
    <w:pPr>
      <w:tabs>
        <w:tab w:val="left" w:pos="440"/>
        <w:tab w:val="right" w:leader="dot" w:pos="9346"/>
      </w:tabs>
      <w:spacing w:after="100"/>
    </w:pPr>
    <w:rPr>
      <w:noProof/>
      <w:sz w:val="24"/>
    </w:rPr>
  </w:style>
  <w:style w:type="character" w:styleId="Hyperlink">
    <w:name w:val="Hyperlink"/>
    <w:basedOn w:val="DefaultParagraphFont"/>
    <w:uiPriority w:val="99"/>
    <w:unhideWhenUsed/>
    <w:rPr>
      <w:rFonts w:ascii="Segoe UI" w:hAnsi="Segoe UI"/>
      <w:color w:val="0000FF" w:themeColor="hyperlink"/>
      <w:sz w:val="22"/>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OC2">
    <w:name w:val="toc 2"/>
    <w:basedOn w:val="Normal"/>
    <w:next w:val="Normal"/>
    <w:autoRedefine/>
    <w:uiPriority w:val="39"/>
    <w:unhideWhenUsed/>
    <w:rsid w:val="00C55A0E"/>
    <w:pPr>
      <w:tabs>
        <w:tab w:val="left" w:pos="880"/>
        <w:tab w:val="right" w:leader="dot" w:pos="9350"/>
      </w:tabs>
      <w:spacing w:after="100"/>
      <w:ind w:left="216"/>
    </w:pPr>
    <w:rPr>
      <w:rFonts w:ascii="Segoe" w:hAnsi="Segoe"/>
      <w:sz w:val="20"/>
    </w:rPr>
  </w:style>
  <w:style w:type="paragraph" w:styleId="ListParagraph">
    <w:name w:val="List Paragraph"/>
    <w:aliases w:val="Bullet Number"/>
    <w:basedOn w:val="Normal"/>
    <w:link w:val="ListParagraphChar"/>
    <w:pPr>
      <w:numPr>
        <w:numId w:val="10"/>
      </w:numPr>
      <w:contextualSpacing/>
    </w:pPr>
  </w:style>
  <w:style w:type="paragraph" w:styleId="NoSpacing">
    <w:name w:val="No Spacing"/>
    <w:uiPriority w:val="1"/>
    <w:semiHidden/>
    <w:pPr>
      <w:spacing w:after="0" w:line="240" w:lineRule="auto"/>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link w:val="NormalWebChar"/>
    <w:uiPriority w:val="99"/>
    <w:semiHidden/>
    <w:pPr>
      <w:spacing w:after="0" w:line="240" w:lineRule="auto"/>
    </w:pPr>
    <w:rPr>
      <w:rFonts w:ascii="Times New Roman" w:eastAsiaTheme="minorHAnsi" w:hAnsi="Times New Roman" w:cs="Times New Roman"/>
      <w:sz w:val="24"/>
      <w:szCs w:val="24"/>
    </w:rPr>
  </w:style>
  <w:style w:type="paragraph" w:customStyle="1" w:styleId="Bullet1">
    <w:name w:val="Bullet1"/>
    <w:basedOn w:val="ListParagraph"/>
    <w:pPr>
      <w:numPr>
        <w:numId w:val="1"/>
      </w:numPr>
      <w:spacing w:before="240" w:after="240" w:line="240" w:lineRule="auto"/>
    </w:pPr>
    <w:rPr>
      <w:rFonts w:cs="Segoe UI"/>
      <w:szCs w:val="20"/>
    </w:rPr>
  </w:style>
  <w:style w:type="paragraph" w:styleId="BodyText">
    <w:name w:val="Body Text"/>
    <w:basedOn w:val="Normal"/>
    <w:link w:val="BodyTextChar"/>
    <w:uiPriority w:val="99"/>
    <w:unhideWhenUsed/>
    <w:pPr>
      <w:tabs>
        <w:tab w:val="left" w:pos="360"/>
      </w:tabs>
      <w:spacing w:after="0" w:line="240" w:lineRule="auto"/>
      <w:ind w:left="360" w:hanging="360"/>
    </w:pPr>
    <w:rPr>
      <w:rFonts w:cs="Segoe UI"/>
      <w:szCs w:val="18"/>
    </w:rPr>
  </w:style>
  <w:style w:type="character" w:customStyle="1" w:styleId="BodyTextChar">
    <w:name w:val="Body Text Char"/>
    <w:basedOn w:val="DefaultParagraphFont"/>
    <w:link w:val="BodyText"/>
    <w:uiPriority w:val="99"/>
    <w:rPr>
      <w:rFonts w:ascii="Segoe UI" w:hAnsi="Segoe UI" w:cs="Segoe UI"/>
      <w:szCs w:val="18"/>
    </w:rPr>
  </w:style>
  <w:style w:type="paragraph" w:customStyle="1" w:styleId="Heading1Numbered">
    <w:name w:val="Heading 1 (Numbered)"/>
    <w:basedOn w:val="Normal"/>
    <w:next w:val="Normal"/>
    <w:uiPriority w:val="14"/>
    <w:qFormat/>
    <w:rsid w:val="003D2BB8"/>
    <w:pPr>
      <w:keepNext/>
      <w:keepLines/>
      <w:numPr>
        <w:numId w:val="11"/>
      </w:numPr>
      <w:spacing w:before="360" w:after="360" w:line="600" w:lineRule="exact"/>
      <w:ind w:left="0" w:firstLine="0"/>
      <w:outlineLvl w:val="0"/>
    </w:pPr>
    <w:rPr>
      <w:rFonts w:eastAsiaTheme="minorHAnsi"/>
      <w:color w:val="008AC8"/>
      <w:spacing w:val="10"/>
      <w:sz w:val="36"/>
      <w:szCs w:val="48"/>
    </w:rPr>
  </w:style>
  <w:style w:type="paragraph" w:styleId="BodyText2">
    <w:name w:val="Body Text 2"/>
    <w:basedOn w:val="Normal"/>
    <w:link w:val="BodyText2Char"/>
    <w:uiPriority w:val="99"/>
    <w:semiHidden/>
    <w:pPr>
      <w:spacing w:after="0" w:line="240" w:lineRule="auto"/>
      <w:ind w:left="720"/>
    </w:pPr>
    <w:rPr>
      <w:rFonts w:cs="Segoe UI"/>
      <w:szCs w:val="20"/>
    </w:rPr>
  </w:style>
  <w:style w:type="character" w:customStyle="1" w:styleId="BodyText2Char">
    <w:name w:val="Body Text 2 Char"/>
    <w:basedOn w:val="DefaultParagraphFont"/>
    <w:link w:val="BodyText2"/>
    <w:uiPriority w:val="99"/>
    <w:semiHidden/>
    <w:rPr>
      <w:rFonts w:ascii="Segoe UI" w:hAnsi="Segoe UI" w:cs="Segoe UI"/>
      <w:szCs w:val="20"/>
    </w:rPr>
  </w:style>
  <w:style w:type="paragraph" w:styleId="Revision">
    <w:name w:val="Revision"/>
    <w:hidden/>
    <w:uiPriority w:val="99"/>
    <w:semiHidden/>
    <w:pPr>
      <w:spacing w:after="0" w:line="240" w:lineRule="auto"/>
    </w:pPr>
  </w:style>
  <w:style w:type="paragraph" w:styleId="Header">
    <w:name w:val="header"/>
    <w:basedOn w:val="Normal"/>
    <w:link w:val="HeaderChar"/>
    <w:uiPriority w:val="99"/>
    <w:unhideWhenUsed/>
    <w:pPr>
      <w:tabs>
        <w:tab w:val="center" w:pos="4680"/>
        <w:tab w:val="right" w:pos="9360"/>
      </w:tabs>
      <w:spacing w:before="0" w:after="0" w:line="240" w:lineRule="auto"/>
    </w:pPr>
    <w:rPr>
      <w:sz w:val="16"/>
    </w:rPr>
  </w:style>
  <w:style w:type="character" w:customStyle="1" w:styleId="HeaderChar">
    <w:name w:val="Header Char"/>
    <w:basedOn w:val="DefaultParagraphFont"/>
    <w:link w:val="Header"/>
    <w:uiPriority w:val="99"/>
    <w:rPr>
      <w:rFonts w:ascii="Segoe UI" w:hAnsi="Segoe UI"/>
      <w:sz w:val="16"/>
    </w:rPr>
  </w:style>
  <w:style w:type="paragraph" w:styleId="Footer">
    <w:name w:val="footer"/>
    <w:basedOn w:val="Normal"/>
    <w:link w:val="FooterChar"/>
    <w:uiPriority w:val="99"/>
    <w:unhideWhenUsed/>
    <w:pPr>
      <w:tabs>
        <w:tab w:val="center" w:pos="4680"/>
        <w:tab w:val="right" w:pos="9360"/>
      </w:tabs>
      <w:spacing w:before="0" w:after="0" w:line="240" w:lineRule="auto"/>
    </w:pPr>
    <w:rPr>
      <w:color w:val="808080" w:themeColor="background1" w:themeShade="80"/>
      <w:sz w:val="16"/>
    </w:rPr>
  </w:style>
  <w:style w:type="character" w:customStyle="1" w:styleId="FooterChar">
    <w:name w:val="Footer Char"/>
    <w:basedOn w:val="DefaultParagraphFont"/>
    <w:link w:val="Footer"/>
    <w:uiPriority w:val="99"/>
    <w:rPr>
      <w:rFonts w:ascii="Segoe UI" w:hAnsi="Segoe UI"/>
      <w:color w:val="808080" w:themeColor="background1" w:themeShade="80"/>
      <w:sz w:val="16"/>
    </w:rPr>
  </w:style>
  <w:style w:type="paragraph" w:customStyle="1" w:styleId="Bullets">
    <w:name w:val="Bullets"/>
    <w:basedOn w:val="Normal"/>
    <w:link w:val="BulletsChar"/>
    <w:pPr>
      <w:numPr>
        <w:numId w:val="2"/>
      </w:numPr>
      <w:spacing w:after="60" w:line="264" w:lineRule="auto"/>
    </w:pPr>
  </w:style>
  <w:style w:type="paragraph" w:customStyle="1" w:styleId="Question">
    <w:name w:val="Question"/>
    <w:basedOn w:val="Normal"/>
    <w:link w:val="QuestionChar"/>
    <w:semiHidden/>
    <w:pPr>
      <w:spacing w:after="60" w:line="240" w:lineRule="auto"/>
    </w:pPr>
  </w:style>
  <w:style w:type="character" w:customStyle="1" w:styleId="NormalWebChar">
    <w:name w:val="Normal (Web) Char"/>
    <w:basedOn w:val="DefaultParagraphFont"/>
    <w:link w:val="NormalWeb"/>
    <w:uiPriority w:val="99"/>
    <w:semiHidden/>
    <w:rPr>
      <w:rFonts w:ascii="Times New Roman" w:eastAsiaTheme="minorHAnsi" w:hAnsi="Times New Roman" w:cs="Times New Roman"/>
      <w:sz w:val="24"/>
      <w:szCs w:val="24"/>
    </w:rPr>
  </w:style>
  <w:style w:type="character" w:customStyle="1" w:styleId="BulletsChar">
    <w:name w:val="Bullets Char"/>
    <w:basedOn w:val="DefaultParagraphFont"/>
    <w:link w:val="Bullets"/>
    <w:rPr>
      <w:rFonts w:ascii="Segoe UI" w:hAnsi="Segoe UI"/>
    </w:rPr>
  </w:style>
  <w:style w:type="character" w:styleId="PlaceholderText">
    <w:name w:val="Placeholder Text"/>
    <w:basedOn w:val="DefaultParagraphFont"/>
    <w:uiPriority w:val="99"/>
    <w:semiHidden/>
    <w:rPr>
      <w:color w:val="808080"/>
    </w:rPr>
  </w:style>
  <w:style w:type="character" w:customStyle="1" w:styleId="QuestionChar">
    <w:name w:val="Question Char"/>
    <w:basedOn w:val="DefaultParagraphFont"/>
    <w:link w:val="Question"/>
    <w:semiHidden/>
  </w:style>
  <w:style w:type="paragraph" w:styleId="TOC3">
    <w:name w:val="toc 3"/>
    <w:basedOn w:val="TOCHeading"/>
    <w:next w:val="Normal"/>
    <w:autoRedefine/>
    <w:uiPriority w:val="39"/>
    <w:unhideWhenUsed/>
    <w:rsid w:val="00325DD0"/>
    <w:pPr>
      <w:tabs>
        <w:tab w:val="right" w:leader="dot" w:pos="9346"/>
      </w:tabs>
      <w:spacing w:after="100"/>
      <w:ind w:left="446"/>
    </w:pPr>
    <w:rPr>
      <w:rFonts w:ascii="Segoe" w:hAnsi="Segoe"/>
      <w:color w:val="auto"/>
      <w:sz w:val="20"/>
    </w:rPr>
  </w:style>
  <w:style w:type="character" w:styleId="FollowedHyperlink">
    <w:name w:val="FollowedHyperlink"/>
    <w:basedOn w:val="DefaultParagraphFont"/>
    <w:uiPriority w:val="99"/>
    <w:semiHidden/>
    <w:unhideWhenUsed/>
    <w:rPr>
      <w:color w:val="800080" w:themeColor="followedHyperlink"/>
      <w:u w:val="single"/>
    </w:rPr>
  </w:style>
  <w:style w:type="character" w:styleId="BookTitle">
    <w:name w:val="Book Title"/>
    <w:basedOn w:val="DefaultParagraphFont"/>
    <w:uiPriority w:val="33"/>
    <w:semiHidden/>
    <w:rPr>
      <w:b/>
      <w:bCs/>
      <w:smallCaps/>
      <w:spacing w:val="5"/>
    </w:rPr>
  </w:style>
  <w:style w:type="paragraph" w:customStyle="1" w:styleId="menu">
    <w:name w:val="menu"/>
    <w:basedOn w:val="Normal"/>
    <w:uiPriority w:val="99"/>
    <w:semiHidden/>
    <w:pPr>
      <w:spacing w:before="100" w:beforeAutospacing="1" w:after="100" w:afterAutospacing="1" w:line="240" w:lineRule="auto"/>
      <w:ind w:left="300"/>
    </w:pPr>
    <w:rPr>
      <w:rFonts w:ascii="Times New Roman" w:eastAsia="Times New Roman" w:hAnsi="Times New Roman" w:cs="Times New Roman"/>
      <w:sz w:val="24"/>
      <w:szCs w:val="24"/>
    </w:rPr>
  </w:style>
  <w:style w:type="character" w:customStyle="1" w:styleId="StyleLatinSegoeUI10pt">
    <w:name w:val="Style (Latin) Segoe UI 10 pt"/>
    <w:basedOn w:val="DefaultParagraphFont"/>
    <w:semiHidden/>
    <w:rPr>
      <w:rFonts w:ascii="Segoe UI" w:hAnsi="Segoe UI"/>
      <w:sz w:val="20"/>
    </w:rPr>
  </w:style>
  <w:style w:type="character" w:customStyle="1" w:styleId="ListParagraphChar">
    <w:name w:val="List Paragraph Char"/>
    <w:aliases w:val="Bullet Number Char"/>
    <w:basedOn w:val="DefaultParagraphFont"/>
    <w:link w:val="ListParagraph"/>
    <w:locked/>
    <w:rPr>
      <w:rFonts w:ascii="Segoe UI" w:hAnsi="Segoe UI"/>
    </w:rPr>
  </w:style>
  <w:style w:type="paragraph" w:customStyle="1" w:styleId="Default">
    <w:name w:val="Default"/>
    <w:next w:val="Normal"/>
    <w:pPr>
      <w:autoSpaceDE w:val="0"/>
      <w:autoSpaceDN w:val="0"/>
      <w:adjustRightInd w:val="0"/>
      <w:spacing w:after="0" w:line="240" w:lineRule="auto"/>
    </w:pPr>
    <w:rPr>
      <w:rFonts w:ascii="Segoe UI" w:hAnsi="Segoe UI" w:cs="Arial"/>
      <w:color w:val="000000"/>
      <w:szCs w:val="24"/>
    </w:rPr>
  </w:style>
  <w:style w:type="table" w:styleId="TableGrid">
    <w:name w:val="Table Grid"/>
    <w:aliases w:val="Table Grid (MS Design format),Table 1,Table1Formatting"/>
    <w:basedOn w:val="TableNormal"/>
    <w:uiPriority w:val="39"/>
    <w:qFormat/>
    <w:rsid w:val="009D18C2"/>
    <w:pPr>
      <w:spacing w:after="0" w:line="240" w:lineRule="auto"/>
    </w:pPr>
    <w:rPr>
      <w:rFonts w:ascii="Segoe UI" w:hAnsi="Segoe UI"/>
      <w:sz w:val="20"/>
    </w:rPr>
    <w:tblPr>
      <w:tblStyleRowBandSize w:val="1"/>
      <w:tblStyleColBandSize w:val="1"/>
      <w:tblInd w:w="0" w:type="dxa"/>
      <w:tblBorders>
        <w:top w:val="single" w:sz="4" w:space="0" w:color="008AC8"/>
        <w:bottom w:val="single" w:sz="4" w:space="0" w:color="008AC8"/>
        <w:insideH w:val="single" w:sz="4" w:space="0" w:color="008AC8"/>
      </w:tblBorders>
      <w:tblCellMar>
        <w:top w:w="0" w:type="dxa"/>
        <w:left w:w="108" w:type="dxa"/>
        <w:bottom w:w="0" w:type="dxa"/>
        <w:right w:w="108" w:type="dxa"/>
      </w:tblCellMar>
    </w:tblPr>
    <w:tblStylePr w:type="firstRow">
      <w:rPr>
        <w:rFonts w:ascii="Segoe UI" w:hAnsi="Segoe UI"/>
        <w:color w:val="FFFFFF" w:themeColor="background1"/>
        <w:sz w:val="22"/>
      </w:rPr>
      <w:tblPr/>
      <w:tcPr>
        <w:shd w:val="clear" w:color="auto" w:fill="008AC8"/>
      </w:tcPr>
    </w:tblStylePr>
  </w:style>
  <w:style w:type="character" w:customStyle="1" w:styleId="Heading3Char">
    <w:name w:val="Heading 3 Char"/>
    <w:basedOn w:val="DefaultParagraphFont"/>
    <w:link w:val="Heading3"/>
    <w:uiPriority w:val="9"/>
    <w:rsid w:val="003D2BB8"/>
    <w:rPr>
      <w:rFonts w:ascii="Segoe UI" w:eastAsiaTheme="majorEastAsia" w:hAnsi="Segoe UI" w:cstheme="majorBidi"/>
      <w:bCs/>
      <w:color w:val="008AC8"/>
      <w:sz w:val="28"/>
    </w:rPr>
  </w:style>
  <w:style w:type="paragraph" w:styleId="ListBullet">
    <w:name w:val="List Bullet"/>
    <w:basedOn w:val="Normal"/>
    <w:uiPriority w:val="4"/>
    <w:qFormat/>
    <w:rsid w:val="00E32460"/>
    <w:pPr>
      <w:numPr>
        <w:numId w:val="4"/>
      </w:numPr>
      <w:ind w:left="720"/>
      <w:contextualSpacing/>
    </w:pPr>
  </w:style>
  <w:style w:type="numbering" w:customStyle="1" w:styleId="NumberedListTable">
    <w:name w:val="Numbered List Table"/>
    <w:basedOn w:val="NoList"/>
    <w:pPr>
      <w:numPr>
        <w:numId w:val="6"/>
      </w:numPr>
    </w:pPr>
  </w:style>
  <w:style w:type="numbering" w:customStyle="1" w:styleId="BulletsTable">
    <w:name w:val="Bullets Table"/>
    <w:basedOn w:val="NoList"/>
  </w:style>
  <w:style w:type="paragraph" w:customStyle="1" w:styleId="CoverTitle">
    <w:name w:val="Cover Title"/>
    <w:basedOn w:val="Normal"/>
    <w:next w:val="CoverSubject"/>
    <w:uiPriority w:val="99"/>
    <w:pPr>
      <w:spacing w:line="240" w:lineRule="auto"/>
    </w:pPr>
    <w:rPr>
      <w:color w:val="FFFFFF" w:themeColor="background1"/>
      <w:sz w:val="44"/>
    </w:rPr>
  </w:style>
  <w:style w:type="paragraph" w:customStyle="1" w:styleId="CoverSubject">
    <w:name w:val="Cover Subject"/>
    <w:basedOn w:val="Normal"/>
    <w:uiPriority w:val="99"/>
    <w:pPr>
      <w:spacing w:after="600"/>
      <w:ind w:left="-720"/>
    </w:pPr>
    <w:rPr>
      <w:color w:val="008AC8"/>
      <w:sz w:val="36"/>
    </w:rPr>
  </w:style>
  <w:style w:type="paragraph" w:customStyle="1" w:styleId="Heading2Numbered">
    <w:name w:val="Heading 2 (Numbered)"/>
    <w:basedOn w:val="Normal"/>
    <w:next w:val="Normal"/>
    <w:uiPriority w:val="14"/>
    <w:qFormat/>
    <w:rsid w:val="003D2BB8"/>
    <w:pPr>
      <w:keepNext/>
      <w:keepLines/>
      <w:numPr>
        <w:ilvl w:val="1"/>
        <w:numId w:val="11"/>
      </w:numPr>
      <w:spacing w:before="360" w:after="240" w:line="240" w:lineRule="auto"/>
      <w:ind w:left="0" w:firstLine="0"/>
      <w:outlineLvl w:val="1"/>
    </w:pPr>
    <w:rPr>
      <w:rFonts w:eastAsiaTheme="minorHAnsi"/>
      <w:color w:val="008AC8"/>
      <w:sz w:val="32"/>
      <w:szCs w:val="36"/>
    </w:rPr>
  </w:style>
  <w:style w:type="paragraph" w:customStyle="1" w:styleId="Heading3Numbered">
    <w:name w:val="Heading 3 (Numbered)"/>
    <w:basedOn w:val="Normal"/>
    <w:next w:val="Normal"/>
    <w:uiPriority w:val="14"/>
    <w:qFormat/>
    <w:rsid w:val="00067BB6"/>
    <w:pPr>
      <w:keepNext/>
      <w:keepLines/>
      <w:numPr>
        <w:ilvl w:val="2"/>
        <w:numId w:val="11"/>
      </w:numPr>
      <w:spacing w:before="240" w:after="240" w:line="240" w:lineRule="auto"/>
      <w:ind w:left="432" w:hanging="432"/>
      <w:outlineLvl w:val="2"/>
    </w:pPr>
    <w:rPr>
      <w:rFonts w:eastAsiaTheme="minorHAnsi"/>
      <w:color w:val="008AC8"/>
      <w:sz w:val="28"/>
      <w:szCs w:val="28"/>
    </w:rPr>
  </w:style>
  <w:style w:type="paragraph" w:customStyle="1" w:styleId="Heading4Num">
    <w:name w:val="Heading 4 Num"/>
    <w:basedOn w:val="Normal"/>
    <w:next w:val="Normal"/>
    <w:unhideWhenUsed/>
    <w:rsid w:val="00067BB6"/>
    <w:pPr>
      <w:keepNext/>
      <w:keepLines/>
      <w:numPr>
        <w:ilvl w:val="3"/>
        <w:numId w:val="11"/>
      </w:numPr>
      <w:spacing w:before="240" w:after="240" w:line="240" w:lineRule="auto"/>
      <w:ind w:left="1008" w:hanging="1008"/>
      <w:outlineLvl w:val="3"/>
    </w:pPr>
    <w:rPr>
      <w:rFonts w:eastAsiaTheme="minorHAnsi"/>
      <w:color w:val="008AC8"/>
      <w:sz w:val="24"/>
    </w:rPr>
  </w:style>
  <w:style w:type="paragraph" w:customStyle="1" w:styleId="Heading5Num">
    <w:name w:val="Heading 5 Num"/>
    <w:basedOn w:val="Normal"/>
    <w:next w:val="Normal"/>
    <w:semiHidden/>
    <w:pPr>
      <w:keepNext/>
      <w:keepLines/>
      <w:numPr>
        <w:ilvl w:val="4"/>
        <w:numId w:val="11"/>
      </w:numPr>
      <w:spacing w:before="240" w:line="240" w:lineRule="auto"/>
      <w:ind w:left="0" w:firstLine="0"/>
      <w:outlineLvl w:val="4"/>
    </w:pPr>
    <w:rPr>
      <w:rFonts w:eastAsiaTheme="minorHAnsi"/>
      <w:color w:val="008AC8"/>
      <w:sz w:val="24"/>
      <w:szCs w:val="20"/>
    </w:rPr>
  </w:style>
  <w:style w:type="paragraph" w:customStyle="1" w:styleId="FooterPageNumber">
    <w:name w:val="Footer Page Number"/>
    <w:basedOn w:val="Footer"/>
    <w:uiPriority w:val="99"/>
    <w:pPr>
      <w:pBdr>
        <w:top w:val="single" w:sz="4" w:space="1" w:color="auto"/>
      </w:pBdr>
      <w:tabs>
        <w:tab w:val="clear" w:pos="4680"/>
        <w:tab w:val="clear" w:pos="9360"/>
      </w:tabs>
      <w:spacing w:line="276" w:lineRule="auto"/>
      <w:ind w:left="-227"/>
      <w:jc w:val="right"/>
    </w:pPr>
    <w:rPr>
      <w:szCs w:val="16"/>
    </w:rPr>
  </w:style>
  <w:style w:type="paragraph" w:customStyle="1" w:styleId="CoverHeading2">
    <w:name w:val="Cover Heading 2"/>
    <w:basedOn w:val="Normal"/>
    <w:uiPriority w:val="99"/>
    <w:pPr>
      <w:spacing w:before="360"/>
      <w:ind w:left="-357"/>
    </w:pPr>
    <w:rPr>
      <w:bCs/>
      <w:color w:val="008AC8"/>
      <w:sz w:val="28"/>
      <w:szCs w:val="28"/>
    </w:rPr>
  </w:style>
  <w:style w:type="paragraph" w:customStyle="1" w:styleId="TableListBullet">
    <w:name w:val="Table List Bullet"/>
    <w:basedOn w:val="Normal"/>
    <w:uiPriority w:val="4"/>
    <w:qFormat/>
    <w:pPr>
      <w:numPr>
        <w:numId w:val="3"/>
      </w:numPr>
      <w:spacing w:line="240" w:lineRule="auto"/>
      <w:ind w:left="504"/>
      <w:contextualSpacing/>
    </w:pPr>
    <w:rPr>
      <w:sz w:val="20"/>
    </w:rPr>
  </w:style>
  <w:style w:type="numbering" w:customStyle="1" w:styleId="HeadingNumbered">
    <w:name w:val="Heading Numbered"/>
    <w:basedOn w:val="111111"/>
    <w:uiPriority w:val="99"/>
  </w:style>
  <w:style w:type="paragraph" w:customStyle="1" w:styleId="CodeBlock">
    <w:name w:val="Code Block"/>
    <w:basedOn w:val="Normal"/>
    <w:uiPriority w:val="24"/>
    <w:qFormat/>
    <w:pPr>
      <w:keepNext/>
      <w:pBdr>
        <w:top w:val="single" w:sz="4" w:space="1" w:color="auto"/>
        <w:left w:val="single" w:sz="4" w:space="4" w:color="auto"/>
        <w:bottom w:val="single" w:sz="4" w:space="1" w:color="auto"/>
        <w:right w:val="single" w:sz="4" w:space="4" w:color="auto"/>
      </w:pBdr>
      <w:spacing w:before="20" w:after="20"/>
    </w:pPr>
    <w:rPr>
      <w:rFonts w:ascii="Courier New" w:eastAsia="Courier New" w:hAnsi="Courier New" w:cs="Courier New"/>
      <w:sz w:val="16"/>
      <w:szCs w:val="16"/>
    </w:rPr>
  </w:style>
  <w:style w:type="paragraph" w:customStyle="1" w:styleId="CheckList0">
    <w:name w:val="Check List"/>
    <w:basedOn w:val="Normal"/>
    <w:uiPriority w:val="24"/>
    <w:qFormat/>
    <w:rsid w:val="00E35602"/>
    <w:pPr>
      <w:numPr>
        <w:numId w:val="12"/>
      </w:numPr>
      <w:spacing w:before="0" w:after="200"/>
      <w:contextualSpacing/>
    </w:pPr>
    <w:rPr>
      <w:rFonts w:eastAsia="Arial" w:cs="Arial"/>
      <w:lang w:eastAsia="ja-JP"/>
    </w:rPr>
  </w:style>
  <w:style w:type="numbering" w:styleId="111111">
    <w:name w:val="Outline List 2"/>
    <w:basedOn w:val="NoList"/>
    <w:uiPriority w:val="99"/>
    <w:semiHidden/>
    <w:unhideWhenUsed/>
  </w:style>
  <w:style w:type="character" w:customStyle="1" w:styleId="Heading9Char">
    <w:name w:val="Heading 9 Char"/>
    <w:basedOn w:val="DefaultParagraphFont"/>
    <w:link w:val="Heading9"/>
    <w:uiPriority w:val="9"/>
    <w:semiHidden/>
    <w:rPr>
      <w:rFonts w:ascii="Segoe UI" w:eastAsiaTheme="majorEastAsia" w:hAnsi="Segoe UI" w:cstheme="majorBidi"/>
      <w:i/>
      <w:iCs/>
      <w:szCs w:val="20"/>
    </w:rPr>
  </w:style>
  <w:style w:type="paragraph" w:styleId="Caption">
    <w:name w:val="caption"/>
    <w:basedOn w:val="Normal"/>
    <w:next w:val="Normal"/>
    <w:uiPriority w:val="14"/>
    <w:unhideWhenUsed/>
    <w:qFormat/>
    <w:pPr>
      <w:spacing w:line="240" w:lineRule="auto"/>
    </w:pPr>
    <w:rPr>
      <w:bCs/>
      <w:color w:val="008AC8"/>
      <w:sz w:val="18"/>
      <w:szCs w:val="18"/>
    </w:rPr>
  </w:style>
  <w:style w:type="paragraph" w:styleId="Title">
    <w:name w:val="Title"/>
    <w:basedOn w:val="Normal"/>
    <w:next w:val="Normal"/>
    <w:link w:val="TitleChar"/>
    <w:autoRedefine/>
    <w:uiPriority w:val="10"/>
    <w:pPr>
      <w:keepNext/>
      <w:keepLines/>
      <w:pageBreakBefore/>
      <w:spacing w:before="100" w:after="300" w:line="240" w:lineRule="auto"/>
      <w:contextualSpacing/>
      <w:outlineLvl w:val="0"/>
    </w:pPr>
    <w:rPr>
      <w:rFonts w:eastAsiaTheme="majorEastAsia" w:cstheme="minorHAnsi"/>
      <w:b/>
      <w:bCs/>
      <w:i/>
      <w:iCs/>
      <w:noProof/>
      <w:color w:val="FFFFFF" w:themeColor="background1"/>
      <w:spacing w:val="5"/>
      <w:kern w:val="28"/>
      <w:sz w:val="24"/>
      <w:szCs w:val="52"/>
    </w:rPr>
  </w:style>
  <w:style w:type="character" w:customStyle="1" w:styleId="TitleChar">
    <w:name w:val="Title Char"/>
    <w:basedOn w:val="DefaultParagraphFont"/>
    <w:link w:val="Title"/>
    <w:uiPriority w:val="10"/>
    <w:rPr>
      <w:rFonts w:ascii="Segoe UI" w:eastAsiaTheme="majorEastAsia" w:hAnsi="Segoe UI" w:cstheme="minorHAnsi"/>
      <w:b/>
      <w:bCs/>
      <w:i/>
      <w:iCs/>
      <w:noProof/>
      <w:color w:val="FFFFFF" w:themeColor="background1"/>
      <w:spacing w:val="5"/>
      <w:kern w:val="28"/>
      <w:sz w:val="24"/>
      <w:szCs w:val="52"/>
    </w:rPr>
  </w:style>
  <w:style w:type="character" w:styleId="Emphasis">
    <w:name w:val="Emphasis"/>
    <w:basedOn w:val="IntenseEmphasis"/>
    <w:uiPriority w:val="20"/>
    <w:qFormat/>
    <w:rPr>
      <w:rFonts w:ascii="Segoe UI" w:hAnsi="Segoe UI"/>
      <w:b w:val="0"/>
      <w:bCs/>
      <w:i/>
      <w:iCs/>
      <w:color w:val="auto"/>
      <w:sz w:val="22"/>
    </w:rPr>
  </w:style>
  <w:style w:type="character" w:styleId="IntenseEmphasis">
    <w:name w:val="Intense Emphasis"/>
    <w:basedOn w:val="DefaultParagraphFont"/>
    <w:uiPriority w:val="21"/>
    <w:semiHidden/>
    <w:rPr>
      <w:b/>
      <w:bCs/>
      <w:i/>
      <w:iCs/>
      <w:color w:val="4F81BD" w:themeColor="accent1"/>
    </w:rPr>
  </w:style>
  <w:style w:type="paragraph" w:customStyle="1" w:styleId="Note">
    <w:name w:val="Note"/>
    <w:basedOn w:val="Normal"/>
    <w:uiPriority w:val="19"/>
    <w:qFormat/>
    <w:pPr>
      <w:pBdr>
        <w:left w:val="single" w:sz="18" w:space="6" w:color="008AC8"/>
      </w:pBdr>
      <w:spacing w:before="0" w:after="200"/>
      <w:ind w:left="720"/>
    </w:pPr>
    <w:rPr>
      <w:szCs w:val="18"/>
    </w:rPr>
  </w:style>
  <w:style w:type="paragraph" w:customStyle="1" w:styleId="NoteTitle">
    <w:name w:val="Note Title"/>
    <w:basedOn w:val="Note"/>
    <w:next w:val="Note"/>
    <w:uiPriority w:val="19"/>
    <w:qFormat/>
    <w:pPr>
      <w:keepNext/>
      <w:spacing w:before="240" w:after="240" w:line="240" w:lineRule="auto"/>
    </w:pPr>
    <w:rPr>
      <w:bCs/>
      <w:color w:val="008AC8"/>
      <w:sz w:val="24"/>
    </w:rPr>
  </w:style>
  <w:style w:type="character" w:customStyle="1" w:styleId="Heading4Char">
    <w:name w:val="Heading 4 Char"/>
    <w:basedOn w:val="DefaultParagraphFont"/>
    <w:link w:val="Heading4"/>
    <w:uiPriority w:val="9"/>
    <w:rsid w:val="003D2BB8"/>
    <w:rPr>
      <w:rFonts w:ascii="Segoe UI" w:eastAsiaTheme="majorEastAsia" w:hAnsi="Segoe UI" w:cstheme="majorBidi"/>
      <w:bCs/>
      <w:iCs/>
      <w:color w:val="008AC8"/>
      <w:sz w:val="24"/>
    </w:rPr>
  </w:style>
  <w:style w:type="paragraph" w:customStyle="1" w:styleId="VisibleGuidance">
    <w:name w:val="Visible Guidance"/>
    <w:basedOn w:val="Normal"/>
    <w:next w:val="Normal"/>
    <w:pPr>
      <w:shd w:val="clear" w:color="auto" w:fill="F2F2F2"/>
    </w:pPr>
    <w:rPr>
      <w:color w:val="FF0066"/>
    </w:r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uiPriority w:val="9"/>
    <w:semiHidden/>
    <w:rPr>
      <w:rFonts w:ascii="Segoe UI" w:eastAsiaTheme="majorEastAsia" w:hAnsi="Segoe UI" w:cstheme="majorBidi"/>
      <w:color w:val="008AC8"/>
      <w:sz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Pr>
      <w:rFonts w:ascii="Segoe UI" w:eastAsiaTheme="majorEastAsia" w:hAnsi="Segoe UI" w:cstheme="majorBidi"/>
      <w:i/>
      <w:iCs/>
      <w:color w:val="008AC8"/>
      <w:sz w:val="24"/>
    </w:rPr>
  </w:style>
  <w:style w:type="character" w:customStyle="1" w:styleId="Heading8Char">
    <w:name w:val="Heading 8 Char"/>
    <w:basedOn w:val="DefaultParagraphFont"/>
    <w:link w:val="Heading8"/>
    <w:uiPriority w:val="9"/>
    <w:semiHidden/>
    <w:rPr>
      <w:rFonts w:ascii="Segoe UI" w:eastAsiaTheme="majorEastAsia" w:hAnsi="Segoe UI" w:cstheme="majorBidi"/>
      <w:color w:val="008AC8"/>
      <w:sz w:val="24"/>
      <w:szCs w:val="21"/>
    </w:rPr>
  </w:style>
  <w:style w:type="numbering" w:customStyle="1" w:styleId="Checklist">
    <w:name w:val="Checklist"/>
    <w:basedOn w:val="NoList"/>
    <w:pPr>
      <w:numPr>
        <w:numId w:val="9"/>
      </w:numPr>
    </w:pPr>
  </w:style>
  <w:style w:type="paragraph" w:customStyle="1" w:styleId="TableText">
    <w:name w:val="Table Text"/>
    <w:basedOn w:val="Normal"/>
    <w:pPr>
      <w:spacing w:before="0" w:after="0" w:line="240" w:lineRule="auto"/>
    </w:pPr>
    <w:rPr>
      <w:sz w:val="20"/>
      <w:szCs w:val="20"/>
    </w:rPr>
  </w:style>
  <w:style w:type="paragraph" w:styleId="FootnoteText">
    <w:name w:val="footnote text"/>
    <w:basedOn w:val="Normal"/>
    <w:link w:val="FootnoteTextChar"/>
    <w:uiPriority w:val="99"/>
    <w:semiHidden/>
    <w:unhideWhenUsed/>
    <w:rsid w:val="001F46B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1F46B6"/>
    <w:rPr>
      <w:rFonts w:ascii="Segoe UI" w:hAnsi="Segoe UI"/>
      <w:sz w:val="20"/>
      <w:szCs w:val="20"/>
    </w:rPr>
  </w:style>
  <w:style w:type="character" w:styleId="FootnoteReference">
    <w:name w:val="footnote reference"/>
    <w:basedOn w:val="DefaultParagraphFont"/>
    <w:uiPriority w:val="99"/>
    <w:semiHidden/>
    <w:unhideWhenUsed/>
    <w:rsid w:val="001F46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6013">
      <w:bodyDiv w:val="1"/>
      <w:marLeft w:val="0"/>
      <w:marRight w:val="0"/>
      <w:marTop w:val="0"/>
      <w:marBottom w:val="0"/>
      <w:divBdr>
        <w:top w:val="none" w:sz="0" w:space="0" w:color="auto"/>
        <w:left w:val="none" w:sz="0" w:space="0" w:color="auto"/>
        <w:bottom w:val="none" w:sz="0" w:space="0" w:color="auto"/>
        <w:right w:val="none" w:sz="0" w:space="0" w:color="auto"/>
      </w:divBdr>
      <w:divsChild>
        <w:div w:id="649750487">
          <w:marLeft w:val="0"/>
          <w:marRight w:val="0"/>
          <w:marTop w:val="0"/>
          <w:marBottom w:val="0"/>
          <w:divBdr>
            <w:top w:val="none" w:sz="0" w:space="0" w:color="auto"/>
            <w:left w:val="none" w:sz="0" w:space="0" w:color="auto"/>
            <w:bottom w:val="none" w:sz="0" w:space="0" w:color="auto"/>
            <w:right w:val="none" w:sz="0" w:space="0" w:color="auto"/>
          </w:divBdr>
        </w:div>
      </w:divsChild>
    </w:div>
    <w:div w:id="38938089">
      <w:bodyDiv w:val="1"/>
      <w:marLeft w:val="0"/>
      <w:marRight w:val="0"/>
      <w:marTop w:val="0"/>
      <w:marBottom w:val="0"/>
      <w:divBdr>
        <w:top w:val="none" w:sz="0" w:space="0" w:color="auto"/>
        <w:left w:val="none" w:sz="0" w:space="0" w:color="auto"/>
        <w:bottom w:val="none" w:sz="0" w:space="0" w:color="auto"/>
        <w:right w:val="none" w:sz="0" w:space="0" w:color="auto"/>
      </w:divBdr>
      <w:divsChild>
        <w:div w:id="461197518">
          <w:marLeft w:val="0"/>
          <w:marRight w:val="0"/>
          <w:marTop w:val="0"/>
          <w:marBottom w:val="0"/>
          <w:divBdr>
            <w:top w:val="none" w:sz="0" w:space="0" w:color="auto"/>
            <w:left w:val="none" w:sz="0" w:space="0" w:color="auto"/>
            <w:bottom w:val="none" w:sz="0" w:space="0" w:color="auto"/>
            <w:right w:val="none" w:sz="0" w:space="0" w:color="auto"/>
          </w:divBdr>
          <w:divsChild>
            <w:div w:id="1802379804">
              <w:marLeft w:val="0"/>
              <w:marRight w:val="0"/>
              <w:marTop w:val="0"/>
              <w:marBottom w:val="0"/>
              <w:divBdr>
                <w:top w:val="none" w:sz="0" w:space="0" w:color="auto"/>
                <w:left w:val="none" w:sz="0" w:space="0" w:color="auto"/>
                <w:bottom w:val="none" w:sz="0" w:space="0" w:color="auto"/>
                <w:right w:val="none" w:sz="0" w:space="0" w:color="auto"/>
              </w:divBdr>
              <w:divsChild>
                <w:div w:id="1578400686">
                  <w:marLeft w:val="0"/>
                  <w:marRight w:val="0"/>
                  <w:marTop w:val="0"/>
                  <w:marBottom w:val="0"/>
                  <w:divBdr>
                    <w:top w:val="none" w:sz="0" w:space="0" w:color="auto"/>
                    <w:left w:val="none" w:sz="0" w:space="0" w:color="auto"/>
                    <w:bottom w:val="none" w:sz="0" w:space="0" w:color="auto"/>
                    <w:right w:val="none" w:sz="0" w:space="0" w:color="auto"/>
                  </w:divBdr>
                  <w:divsChild>
                    <w:div w:id="1717655480">
                      <w:marLeft w:val="0"/>
                      <w:marRight w:val="0"/>
                      <w:marTop w:val="0"/>
                      <w:marBottom w:val="0"/>
                      <w:divBdr>
                        <w:top w:val="none" w:sz="0" w:space="0" w:color="auto"/>
                        <w:left w:val="none" w:sz="0" w:space="0" w:color="auto"/>
                        <w:bottom w:val="none" w:sz="0" w:space="0" w:color="auto"/>
                        <w:right w:val="none" w:sz="0" w:space="0" w:color="auto"/>
                      </w:divBdr>
                      <w:divsChild>
                        <w:div w:id="42221638">
                          <w:marLeft w:val="0"/>
                          <w:marRight w:val="0"/>
                          <w:marTop w:val="0"/>
                          <w:marBottom w:val="0"/>
                          <w:divBdr>
                            <w:top w:val="none" w:sz="0" w:space="0" w:color="auto"/>
                            <w:left w:val="none" w:sz="0" w:space="0" w:color="auto"/>
                            <w:bottom w:val="none" w:sz="0" w:space="0" w:color="auto"/>
                            <w:right w:val="none" w:sz="0" w:space="0" w:color="auto"/>
                          </w:divBdr>
                          <w:divsChild>
                            <w:div w:id="219748530">
                              <w:marLeft w:val="0"/>
                              <w:marRight w:val="0"/>
                              <w:marTop w:val="0"/>
                              <w:marBottom w:val="0"/>
                              <w:divBdr>
                                <w:top w:val="none" w:sz="0" w:space="0" w:color="auto"/>
                                <w:left w:val="none" w:sz="0" w:space="0" w:color="auto"/>
                                <w:bottom w:val="none" w:sz="0" w:space="0" w:color="auto"/>
                                <w:right w:val="none" w:sz="0" w:space="0" w:color="auto"/>
                              </w:divBdr>
                              <w:divsChild>
                                <w:div w:id="320549782">
                                  <w:marLeft w:val="0"/>
                                  <w:marRight w:val="0"/>
                                  <w:marTop w:val="0"/>
                                  <w:marBottom w:val="0"/>
                                  <w:divBdr>
                                    <w:top w:val="none" w:sz="0" w:space="0" w:color="auto"/>
                                    <w:left w:val="none" w:sz="0" w:space="0" w:color="auto"/>
                                    <w:bottom w:val="none" w:sz="0" w:space="0" w:color="auto"/>
                                    <w:right w:val="none" w:sz="0" w:space="0" w:color="auto"/>
                                  </w:divBdr>
                                  <w:divsChild>
                                    <w:div w:id="1099984664">
                                      <w:marLeft w:val="0"/>
                                      <w:marRight w:val="0"/>
                                      <w:marTop w:val="0"/>
                                      <w:marBottom w:val="0"/>
                                      <w:divBdr>
                                        <w:top w:val="none" w:sz="0" w:space="0" w:color="auto"/>
                                        <w:left w:val="none" w:sz="0" w:space="0" w:color="auto"/>
                                        <w:bottom w:val="none" w:sz="0" w:space="0" w:color="auto"/>
                                        <w:right w:val="none" w:sz="0" w:space="0" w:color="auto"/>
                                      </w:divBdr>
                                      <w:divsChild>
                                        <w:div w:id="731008207">
                                          <w:marLeft w:val="0"/>
                                          <w:marRight w:val="0"/>
                                          <w:marTop w:val="0"/>
                                          <w:marBottom w:val="0"/>
                                          <w:divBdr>
                                            <w:top w:val="none" w:sz="0" w:space="0" w:color="auto"/>
                                            <w:left w:val="none" w:sz="0" w:space="0" w:color="auto"/>
                                            <w:bottom w:val="none" w:sz="0" w:space="0" w:color="auto"/>
                                            <w:right w:val="none" w:sz="0" w:space="0" w:color="auto"/>
                                          </w:divBdr>
                                          <w:divsChild>
                                            <w:div w:id="602764764">
                                              <w:marLeft w:val="0"/>
                                              <w:marRight w:val="0"/>
                                              <w:marTop w:val="0"/>
                                              <w:marBottom w:val="0"/>
                                              <w:divBdr>
                                                <w:top w:val="none" w:sz="0" w:space="0" w:color="auto"/>
                                                <w:left w:val="none" w:sz="0" w:space="0" w:color="auto"/>
                                                <w:bottom w:val="none" w:sz="0" w:space="0" w:color="auto"/>
                                                <w:right w:val="none" w:sz="0" w:space="0" w:color="auto"/>
                                              </w:divBdr>
                                              <w:divsChild>
                                                <w:div w:id="1446459133">
                                                  <w:marLeft w:val="0"/>
                                                  <w:marRight w:val="0"/>
                                                  <w:marTop w:val="0"/>
                                                  <w:marBottom w:val="0"/>
                                                  <w:divBdr>
                                                    <w:top w:val="none" w:sz="0" w:space="0" w:color="auto"/>
                                                    <w:left w:val="none" w:sz="0" w:space="0" w:color="auto"/>
                                                    <w:bottom w:val="none" w:sz="0" w:space="0" w:color="auto"/>
                                                    <w:right w:val="none" w:sz="0" w:space="0" w:color="auto"/>
                                                  </w:divBdr>
                                                  <w:divsChild>
                                                    <w:div w:id="192887254">
                                                      <w:marLeft w:val="0"/>
                                                      <w:marRight w:val="0"/>
                                                      <w:marTop w:val="0"/>
                                                      <w:marBottom w:val="0"/>
                                                      <w:divBdr>
                                                        <w:top w:val="none" w:sz="0" w:space="0" w:color="auto"/>
                                                        <w:left w:val="none" w:sz="0" w:space="0" w:color="auto"/>
                                                        <w:bottom w:val="none" w:sz="0" w:space="0" w:color="auto"/>
                                                        <w:right w:val="none" w:sz="0" w:space="0" w:color="auto"/>
                                                      </w:divBdr>
                                                      <w:divsChild>
                                                        <w:div w:id="2002462042">
                                                          <w:marLeft w:val="0"/>
                                                          <w:marRight w:val="0"/>
                                                          <w:marTop w:val="0"/>
                                                          <w:marBottom w:val="0"/>
                                                          <w:divBdr>
                                                            <w:top w:val="none" w:sz="0" w:space="0" w:color="auto"/>
                                                            <w:left w:val="none" w:sz="0" w:space="0" w:color="auto"/>
                                                            <w:bottom w:val="none" w:sz="0" w:space="0" w:color="auto"/>
                                                            <w:right w:val="none" w:sz="0" w:space="0" w:color="auto"/>
                                                          </w:divBdr>
                                                          <w:divsChild>
                                                            <w:div w:id="1387029437">
                                                              <w:marLeft w:val="0"/>
                                                              <w:marRight w:val="150"/>
                                                              <w:marTop w:val="0"/>
                                                              <w:marBottom w:val="150"/>
                                                              <w:divBdr>
                                                                <w:top w:val="none" w:sz="0" w:space="0" w:color="auto"/>
                                                                <w:left w:val="none" w:sz="0" w:space="0" w:color="auto"/>
                                                                <w:bottom w:val="none" w:sz="0" w:space="0" w:color="auto"/>
                                                                <w:right w:val="none" w:sz="0" w:space="0" w:color="auto"/>
                                                              </w:divBdr>
                                                              <w:divsChild>
                                                                <w:div w:id="551965524">
                                                                  <w:marLeft w:val="0"/>
                                                                  <w:marRight w:val="0"/>
                                                                  <w:marTop w:val="0"/>
                                                                  <w:marBottom w:val="0"/>
                                                                  <w:divBdr>
                                                                    <w:top w:val="none" w:sz="0" w:space="0" w:color="auto"/>
                                                                    <w:left w:val="none" w:sz="0" w:space="0" w:color="auto"/>
                                                                    <w:bottom w:val="none" w:sz="0" w:space="0" w:color="auto"/>
                                                                    <w:right w:val="none" w:sz="0" w:space="0" w:color="auto"/>
                                                                  </w:divBdr>
                                                                  <w:divsChild>
                                                                    <w:div w:id="1138109023">
                                                                      <w:marLeft w:val="0"/>
                                                                      <w:marRight w:val="0"/>
                                                                      <w:marTop w:val="0"/>
                                                                      <w:marBottom w:val="0"/>
                                                                      <w:divBdr>
                                                                        <w:top w:val="none" w:sz="0" w:space="0" w:color="auto"/>
                                                                        <w:left w:val="none" w:sz="0" w:space="0" w:color="auto"/>
                                                                        <w:bottom w:val="none" w:sz="0" w:space="0" w:color="auto"/>
                                                                        <w:right w:val="none" w:sz="0" w:space="0" w:color="auto"/>
                                                                      </w:divBdr>
                                                                      <w:divsChild>
                                                                        <w:div w:id="1922986994">
                                                                          <w:marLeft w:val="0"/>
                                                                          <w:marRight w:val="0"/>
                                                                          <w:marTop w:val="0"/>
                                                                          <w:marBottom w:val="0"/>
                                                                          <w:divBdr>
                                                                            <w:top w:val="none" w:sz="0" w:space="0" w:color="auto"/>
                                                                            <w:left w:val="none" w:sz="0" w:space="0" w:color="auto"/>
                                                                            <w:bottom w:val="none" w:sz="0" w:space="0" w:color="auto"/>
                                                                            <w:right w:val="none" w:sz="0" w:space="0" w:color="auto"/>
                                                                          </w:divBdr>
                                                                          <w:divsChild>
                                                                            <w:div w:id="897941052">
                                                                              <w:marLeft w:val="0"/>
                                                                              <w:marRight w:val="0"/>
                                                                              <w:marTop w:val="0"/>
                                                                              <w:marBottom w:val="0"/>
                                                                              <w:divBdr>
                                                                                <w:top w:val="none" w:sz="0" w:space="0" w:color="auto"/>
                                                                                <w:left w:val="none" w:sz="0" w:space="0" w:color="auto"/>
                                                                                <w:bottom w:val="none" w:sz="0" w:space="0" w:color="auto"/>
                                                                                <w:right w:val="none" w:sz="0" w:space="0" w:color="auto"/>
                                                                              </w:divBdr>
                                                                              <w:divsChild>
                                                                                <w:div w:id="402994525">
                                                                                  <w:marLeft w:val="0"/>
                                                                                  <w:marRight w:val="0"/>
                                                                                  <w:marTop w:val="0"/>
                                                                                  <w:marBottom w:val="0"/>
                                                                                  <w:divBdr>
                                                                                    <w:top w:val="none" w:sz="0" w:space="0" w:color="auto"/>
                                                                                    <w:left w:val="none" w:sz="0" w:space="0" w:color="auto"/>
                                                                                    <w:bottom w:val="none" w:sz="0" w:space="0" w:color="auto"/>
                                                                                    <w:right w:val="none" w:sz="0" w:space="0" w:color="auto"/>
                                                                                  </w:divBdr>
                                                                                  <w:divsChild>
                                                                                    <w:div w:id="656691217">
                                                                                      <w:marLeft w:val="720"/>
                                                                                      <w:marRight w:val="0"/>
                                                                                      <w:marTop w:val="0"/>
                                                                                      <w:marBottom w:val="0"/>
                                                                                      <w:divBdr>
                                                                                        <w:top w:val="none" w:sz="0" w:space="0" w:color="auto"/>
                                                                                        <w:left w:val="none" w:sz="0" w:space="0" w:color="auto"/>
                                                                                        <w:bottom w:val="none" w:sz="0" w:space="0" w:color="auto"/>
                                                                                        <w:right w:val="none" w:sz="0" w:space="0" w:color="auto"/>
                                                                                      </w:divBdr>
                                                                                    </w:div>
                                                                                    <w:div w:id="711460472">
                                                                                      <w:marLeft w:val="0"/>
                                                                                      <w:marRight w:val="0"/>
                                                                                      <w:marTop w:val="0"/>
                                                                                      <w:marBottom w:val="0"/>
                                                                                      <w:divBdr>
                                                                                        <w:top w:val="none" w:sz="0" w:space="0" w:color="auto"/>
                                                                                        <w:left w:val="none" w:sz="0" w:space="0" w:color="auto"/>
                                                                                        <w:bottom w:val="none" w:sz="0" w:space="0" w:color="auto"/>
                                                                                        <w:right w:val="none" w:sz="0" w:space="0" w:color="auto"/>
                                                                                      </w:divBdr>
                                                                                    </w:div>
                                                                                    <w:div w:id="801000205">
                                                                                      <w:marLeft w:val="0"/>
                                                                                      <w:marRight w:val="0"/>
                                                                                      <w:marTop w:val="0"/>
                                                                                      <w:marBottom w:val="0"/>
                                                                                      <w:divBdr>
                                                                                        <w:top w:val="none" w:sz="0" w:space="0" w:color="auto"/>
                                                                                        <w:left w:val="none" w:sz="0" w:space="0" w:color="auto"/>
                                                                                        <w:bottom w:val="none" w:sz="0" w:space="0" w:color="auto"/>
                                                                                        <w:right w:val="none" w:sz="0" w:space="0" w:color="auto"/>
                                                                                      </w:divBdr>
                                                                                    </w:div>
                                                                                    <w:div w:id="819268495">
                                                                                      <w:marLeft w:val="720"/>
                                                                                      <w:marRight w:val="0"/>
                                                                                      <w:marTop w:val="0"/>
                                                                                      <w:marBottom w:val="0"/>
                                                                                      <w:divBdr>
                                                                                        <w:top w:val="none" w:sz="0" w:space="0" w:color="auto"/>
                                                                                        <w:left w:val="none" w:sz="0" w:space="0" w:color="auto"/>
                                                                                        <w:bottom w:val="none" w:sz="0" w:space="0" w:color="auto"/>
                                                                                        <w:right w:val="none" w:sz="0" w:space="0" w:color="auto"/>
                                                                                      </w:divBdr>
                                                                                    </w:div>
                                                                                    <w:div w:id="1047527529">
                                                                                      <w:marLeft w:val="720"/>
                                                                                      <w:marRight w:val="0"/>
                                                                                      <w:marTop w:val="0"/>
                                                                                      <w:marBottom w:val="0"/>
                                                                                      <w:divBdr>
                                                                                        <w:top w:val="none" w:sz="0" w:space="0" w:color="auto"/>
                                                                                        <w:left w:val="none" w:sz="0" w:space="0" w:color="auto"/>
                                                                                        <w:bottom w:val="none" w:sz="0" w:space="0" w:color="auto"/>
                                                                                        <w:right w:val="none" w:sz="0" w:space="0" w:color="auto"/>
                                                                                      </w:divBdr>
                                                                                    </w:div>
                                                                                    <w:div w:id="1057893163">
                                                                                      <w:marLeft w:val="0"/>
                                                                                      <w:marRight w:val="0"/>
                                                                                      <w:marTop w:val="0"/>
                                                                                      <w:marBottom w:val="0"/>
                                                                                      <w:divBdr>
                                                                                        <w:top w:val="none" w:sz="0" w:space="0" w:color="auto"/>
                                                                                        <w:left w:val="none" w:sz="0" w:space="0" w:color="auto"/>
                                                                                        <w:bottom w:val="none" w:sz="0" w:space="0" w:color="auto"/>
                                                                                        <w:right w:val="none" w:sz="0" w:space="0" w:color="auto"/>
                                                                                      </w:divBdr>
                                                                                    </w:div>
                                                                                    <w:div w:id="1145439898">
                                                                                      <w:marLeft w:val="720"/>
                                                                                      <w:marRight w:val="0"/>
                                                                                      <w:marTop w:val="0"/>
                                                                                      <w:marBottom w:val="0"/>
                                                                                      <w:divBdr>
                                                                                        <w:top w:val="none" w:sz="0" w:space="0" w:color="auto"/>
                                                                                        <w:left w:val="none" w:sz="0" w:space="0" w:color="auto"/>
                                                                                        <w:bottom w:val="none" w:sz="0" w:space="0" w:color="auto"/>
                                                                                        <w:right w:val="none" w:sz="0" w:space="0" w:color="auto"/>
                                                                                      </w:divBdr>
                                                                                    </w:div>
                                                                                    <w:div w:id="1488206670">
                                                                                      <w:marLeft w:val="0"/>
                                                                                      <w:marRight w:val="0"/>
                                                                                      <w:marTop w:val="0"/>
                                                                                      <w:marBottom w:val="0"/>
                                                                                      <w:divBdr>
                                                                                        <w:top w:val="none" w:sz="0" w:space="0" w:color="auto"/>
                                                                                        <w:left w:val="none" w:sz="0" w:space="0" w:color="auto"/>
                                                                                        <w:bottom w:val="none" w:sz="0" w:space="0" w:color="auto"/>
                                                                                        <w:right w:val="none" w:sz="0" w:space="0" w:color="auto"/>
                                                                                      </w:divBdr>
                                                                                    </w:div>
                                                                                    <w:div w:id="20631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396537">
      <w:bodyDiv w:val="1"/>
      <w:marLeft w:val="0"/>
      <w:marRight w:val="0"/>
      <w:marTop w:val="0"/>
      <w:marBottom w:val="0"/>
      <w:divBdr>
        <w:top w:val="none" w:sz="0" w:space="0" w:color="auto"/>
        <w:left w:val="none" w:sz="0" w:space="0" w:color="auto"/>
        <w:bottom w:val="none" w:sz="0" w:space="0" w:color="auto"/>
        <w:right w:val="none" w:sz="0" w:space="0" w:color="auto"/>
      </w:divBdr>
      <w:divsChild>
        <w:div w:id="80378618">
          <w:marLeft w:val="1080"/>
          <w:marRight w:val="0"/>
          <w:marTop w:val="96"/>
          <w:marBottom w:val="0"/>
          <w:divBdr>
            <w:top w:val="none" w:sz="0" w:space="0" w:color="auto"/>
            <w:left w:val="none" w:sz="0" w:space="0" w:color="auto"/>
            <w:bottom w:val="none" w:sz="0" w:space="0" w:color="auto"/>
            <w:right w:val="none" w:sz="0" w:space="0" w:color="auto"/>
          </w:divBdr>
        </w:div>
        <w:div w:id="301155386">
          <w:marLeft w:val="1080"/>
          <w:marRight w:val="0"/>
          <w:marTop w:val="96"/>
          <w:marBottom w:val="0"/>
          <w:divBdr>
            <w:top w:val="none" w:sz="0" w:space="0" w:color="auto"/>
            <w:left w:val="none" w:sz="0" w:space="0" w:color="auto"/>
            <w:bottom w:val="none" w:sz="0" w:space="0" w:color="auto"/>
            <w:right w:val="none" w:sz="0" w:space="0" w:color="auto"/>
          </w:divBdr>
        </w:div>
      </w:divsChild>
    </w:div>
    <w:div w:id="136724177">
      <w:bodyDiv w:val="1"/>
      <w:marLeft w:val="0"/>
      <w:marRight w:val="0"/>
      <w:marTop w:val="0"/>
      <w:marBottom w:val="0"/>
      <w:divBdr>
        <w:top w:val="none" w:sz="0" w:space="0" w:color="auto"/>
        <w:left w:val="none" w:sz="0" w:space="0" w:color="auto"/>
        <w:bottom w:val="none" w:sz="0" w:space="0" w:color="auto"/>
        <w:right w:val="none" w:sz="0" w:space="0" w:color="auto"/>
      </w:divBdr>
      <w:divsChild>
        <w:div w:id="443114853">
          <w:marLeft w:val="0"/>
          <w:marRight w:val="0"/>
          <w:marTop w:val="0"/>
          <w:marBottom w:val="0"/>
          <w:divBdr>
            <w:top w:val="none" w:sz="0" w:space="0" w:color="auto"/>
            <w:left w:val="none" w:sz="0" w:space="0" w:color="auto"/>
            <w:bottom w:val="none" w:sz="0" w:space="0" w:color="auto"/>
            <w:right w:val="none" w:sz="0" w:space="0" w:color="auto"/>
          </w:divBdr>
        </w:div>
      </w:divsChild>
    </w:div>
    <w:div w:id="151408025">
      <w:bodyDiv w:val="1"/>
      <w:marLeft w:val="0"/>
      <w:marRight w:val="0"/>
      <w:marTop w:val="0"/>
      <w:marBottom w:val="0"/>
      <w:divBdr>
        <w:top w:val="none" w:sz="0" w:space="0" w:color="auto"/>
        <w:left w:val="none" w:sz="0" w:space="0" w:color="auto"/>
        <w:bottom w:val="none" w:sz="0" w:space="0" w:color="auto"/>
        <w:right w:val="none" w:sz="0" w:space="0" w:color="auto"/>
      </w:divBdr>
      <w:divsChild>
        <w:div w:id="187069482">
          <w:marLeft w:val="1166"/>
          <w:marRight w:val="0"/>
          <w:marTop w:val="0"/>
          <w:marBottom w:val="0"/>
          <w:divBdr>
            <w:top w:val="none" w:sz="0" w:space="0" w:color="auto"/>
            <w:left w:val="none" w:sz="0" w:space="0" w:color="auto"/>
            <w:bottom w:val="none" w:sz="0" w:space="0" w:color="auto"/>
            <w:right w:val="none" w:sz="0" w:space="0" w:color="auto"/>
          </w:divBdr>
        </w:div>
        <w:div w:id="354700607">
          <w:marLeft w:val="547"/>
          <w:marRight w:val="0"/>
          <w:marTop w:val="0"/>
          <w:marBottom w:val="0"/>
          <w:divBdr>
            <w:top w:val="none" w:sz="0" w:space="0" w:color="auto"/>
            <w:left w:val="none" w:sz="0" w:space="0" w:color="auto"/>
            <w:bottom w:val="none" w:sz="0" w:space="0" w:color="auto"/>
            <w:right w:val="none" w:sz="0" w:space="0" w:color="auto"/>
          </w:divBdr>
        </w:div>
        <w:div w:id="550771291">
          <w:marLeft w:val="547"/>
          <w:marRight w:val="0"/>
          <w:marTop w:val="0"/>
          <w:marBottom w:val="0"/>
          <w:divBdr>
            <w:top w:val="none" w:sz="0" w:space="0" w:color="auto"/>
            <w:left w:val="none" w:sz="0" w:space="0" w:color="auto"/>
            <w:bottom w:val="none" w:sz="0" w:space="0" w:color="auto"/>
            <w:right w:val="none" w:sz="0" w:space="0" w:color="auto"/>
          </w:divBdr>
        </w:div>
        <w:div w:id="1088159861">
          <w:marLeft w:val="1166"/>
          <w:marRight w:val="0"/>
          <w:marTop w:val="0"/>
          <w:marBottom w:val="200"/>
          <w:divBdr>
            <w:top w:val="none" w:sz="0" w:space="0" w:color="auto"/>
            <w:left w:val="none" w:sz="0" w:space="0" w:color="auto"/>
            <w:bottom w:val="none" w:sz="0" w:space="0" w:color="auto"/>
            <w:right w:val="none" w:sz="0" w:space="0" w:color="auto"/>
          </w:divBdr>
        </w:div>
        <w:div w:id="1675913077">
          <w:marLeft w:val="1166"/>
          <w:marRight w:val="0"/>
          <w:marTop w:val="0"/>
          <w:marBottom w:val="0"/>
          <w:divBdr>
            <w:top w:val="none" w:sz="0" w:space="0" w:color="auto"/>
            <w:left w:val="none" w:sz="0" w:space="0" w:color="auto"/>
            <w:bottom w:val="none" w:sz="0" w:space="0" w:color="auto"/>
            <w:right w:val="none" w:sz="0" w:space="0" w:color="auto"/>
          </w:divBdr>
        </w:div>
      </w:divsChild>
    </w:div>
    <w:div w:id="169485990">
      <w:bodyDiv w:val="1"/>
      <w:marLeft w:val="0"/>
      <w:marRight w:val="0"/>
      <w:marTop w:val="0"/>
      <w:marBottom w:val="0"/>
      <w:divBdr>
        <w:top w:val="none" w:sz="0" w:space="0" w:color="auto"/>
        <w:left w:val="none" w:sz="0" w:space="0" w:color="auto"/>
        <w:bottom w:val="none" w:sz="0" w:space="0" w:color="auto"/>
        <w:right w:val="none" w:sz="0" w:space="0" w:color="auto"/>
      </w:divBdr>
    </w:div>
    <w:div w:id="256671358">
      <w:bodyDiv w:val="1"/>
      <w:marLeft w:val="0"/>
      <w:marRight w:val="0"/>
      <w:marTop w:val="0"/>
      <w:marBottom w:val="0"/>
      <w:divBdr>
        <w:top w:val="none" w:sz="0" w:space="0" w:color="auto"/>
        <w:left w:val="none" w:sz="0" w:space="0" w:color="auto"/>
        <w:bottom w:val="none" w:sz="0" w:space="0" w:color="auto"/>
        <w:right w:val="none" w:sz="0" w:space="0" w:color="auto"/>
      </w:divBdr>
    </w:div>
    <w:div w:id="299577801">
      <w:bodyDiv w:val="1"/>
      <w:marLeft w:val="0"/>
      <w:marRight w:val="0"/>
      <w:marTop w:val="0"/>
      <w:marBottom w:val="0"/>
      <w:divBdr>
        <w:top w:val="none" w:sz="0" w:space="0" w:color="auto"/>
        <w:left w:val="none" w:sz="0" w:space="0" w:color="auto"/>
        <w:bottom w:val="none" w:sz="0" w:space="0" w:color="auto"/>
        <w:right w:val="none" w:sz="0" w:space="0" w:color="auto"/>
      </w:divBdr>
    </w:div>
    <w:div w:id="330837758">
      <w:bodyDiv w:val="1"/>
      <w:marLeft w:val="0"/>
      <w:marRight w:val="0"/>
      <w:marTop w:val="0"/>
      <w:marBottom w:val="0"/>
      <w:divBdr>
        <w:top w:val="none" w:sz="0" w:space="0" w:color="auto"/>
        <w:left w:val="none" w:sz="0" w:space="0" w:color="auto"/>
        <w:bottom w:val="none" w:sz="0" w:space="0" w:color="auto"/>
        <w:right w:val="none" w:sz="0" w:space="0" w:color="auto"/>
      </w:divBdr>
      <w:divsChild>
        <w:div w:id="601885500">
          <w:marLeft w:val="0"/>
          <w:marRight w:val="0"/>
          <w:marTop w:val="0"/>
          <w:marBottom w:val="0"/>
          <w:divBdr>
            <w:top w:val="none" w:sz="0" w:space="0" w:color="auto"/>
            <w:left w:val="none" w:sz="0" w:space="0" w:color="auto"/>
            <w:bottom w:val="none" w:sz="0" w:space="0" w:color="auto"/>
            <w:right w:val="none" w:sz="0" w:space="0" w:color="auto"/>
          </w:divBdr>
          <w:divsChild>
            <w:div w:id="1457411279">
              <w:marLeft w:val="0"/>
              <w:marRight w:val="0"/>
              <w:marTop w:val="0"/>
              <w:marBottom w:val="0"/>
              <w:divBdr>
                <w:top w:val="none" w:sz="0" w:space="0" w:color="auto"/>
                <w:left w:val="none" w:sz="0" w:space="0" w:color="auto"/>
                <w:bottom w:val="none" w:sz="0" w:space="0" w:color="auto"/>
                <w:right w:val="none" w:sz="0" w:space="0" w:color="auto"/>
              </w:divBdr>
              <w:divsChild>
                <w:div w:id="1595432835">
                  <w:marLeft w:val="0"/>
                  <w:marRight w:val="0"/>
                  <w:marTop w:val="0"/>
                  <w:marBottom w:val="0"/>
                  <w:divBdr>
                    <w:top w:val="none" w:sz="0" w:space="0" w:color="auto"/>
                    <w:left w:val="none" w:sz="0" w:space="0" w:color="auto"/>
                    <w:bottom w:val="none" w:sz="0" w:space="0" w:color="auto"/>
                    <w:right w:val="none" w:sz="0" w:space="0" w:color="auto"/>
                  </w:divBdr>
                  <w:divsChild>
                    <w:div w:id="811872502">
                      <w:marLeft w:val="0"/>
                      <w:marRight w:val="0"/>
                      <w:marTop w:val="0"/>
                      <w:marBottom w:val="0"/>
                      <w:divBdr>
                        <w:top w:val="none" w:sz="0" w:space="0" w:color="auto"/>
                        <w:left w:val="none" w:sz="0" w:space="0" w:color="auto"/>
                        <w:bottom w:val="none" w:sz="0" w:space="0" w:color="auto"/>
                        <w:right w:val="none" w:sz="0" w:space="0" w:color="auto"/>
                      </w:divBdr>
                      <w:divsChild>
                        <w:div w:id="791174168">
                          <w:marLeft w:val="0"/>
                          <w:marRight w:val="0"/>
                          <w:marTop w:val="0"/>
                          <w:marBottom w:val="0"/>
                          <w:divBdr>
                            <w:top w:val="none" w:sz="0" w:space="0" w:color="auto"/>
                            <w:left w:val="none" w:sz="0" w:space="0" w:color="auto"/>
                            <w:bottom w:val="none" w:sz="0" w:space="0" w:color="auto"/>
                            <w:right w:val="none" w:sz="0" w:space="0" w:color="auto"/>
                          </w:divBdr>
                          <w:divsChild>
                            <w:div w:id="1162113930">
                              <w:marLeft w:val="0"/>
                              <w:marRight w:val="0"/>
                              <w:marTop w:val="0"/>
                              <w:marBottom w:val="0"/>
                              <w:divBdr>
                                <w:top w:val="none" w:sz="0" w:space="0" w:color="auto"/>
                                <w:left w:val="none" w:sz="0" w:space="0" w:color="auto"/>
                                <w:bottom w:val="none" w:sz="0" w:space="0" w:color="auto"/>
                                <w:right w:val="none" w:sz="0" w:space="0" w:color="auto"/>
                              </w:divBdr>
                              <w:divsChild>
                                <w:div w:id="1632323300">
                                  <w:marLeft w:val="0"/>
                                  <w:marRight w:val="0"/>
                                  <w:marTop w:val="0"/>
                                  <w:marBottom w:val="0"/>
                                  <w:divBdr>
                                    <w:top w:val="none" w:sz="0" w:space="0" w:color="auto"/>
                                    <w:left w:val="none" w:sz="0" w:space="0" w:color="auto"/>
                                    <w:bottom w:val="none" w:sz="0" w:space="0" w:color="auto"/>
                                    <w:right w:val="none" w:sz="0" w:space="0" w:color="auto"/>
                                  </w:divBdr>
                                  <w:divsChild>
                                    <w:div w:id="980766775">
                                      <w:marLeft w:val="0"/>
                                      <w:marRight w:val="0"/>
                                      <w:marTop w:val="0"/>
                                      <w:marBottom w:val="0"/>
                                      <w:divBdr>
                                        <w:top w:val="none" w:sz="0" w:space="0" w:color="auto"/>
                                        <w:left w:val="none" w:sz="0" w:space="0" w:color="auto"/>
                                        <w:bottom w:val="none" w:sz="0" w:space="0" w:color="auto"/>
                                        <w:right w:val="none" w:sz="0" w:space="0" w:color="auto"/>
                                      </w:divBdr>
                                      <w:divsChild>
                                        <w:div w:id="1307779966">
                                          <w:marLeft w:val="0"/>
                                          <w:marRight w:val="0"/>
                                          <w:marTop w:val="0"/>
                                          <w:marBottom w:val="0"/>
                                          <w:divBdr>
                                            <w:top w:val="none" w:sz="0" w:space="0" w:color="auto"/>
                                            <w:left w:val="none" w:sz="0" w:space="0" w:color="auto"/>
                                            <w:bottom w:val="none" w:sz="0" w:space="0" w:color="auto"/>
                                            <w:right w:val="none" w:sz="0" w:space="0" w:color="auto"/>
                                          </w:divBdr>
                                          <w:divsChild>
                                            <w:div w:id="309601768">
                                              <w:marLeft w:val="0"/>
                                              <w:marRight w:val="0"/>
                                              <w:marTop w:val="0"/>
                                              <w:marBottom w:val="0"/>
                                              <w:divBdr>
                                                <w:top w:val="none" w:sz="0" w:space="0" w:color="auto"/>
                                                <w:left w:val="none" w:sz="0" w:space="0" w:color="auto"/>
                                                <w:bottom w:val="none" w:sz="0" w:space="0" w:color="auto"/>
                                                <w:right w:val="none" w:sz="0" w:space="0" w:color="auto"/>
                                              </w:divBdr>
                                              <w:divsChild>
                                                <w:div w:id="158350517">
                                                  <w:marLeft w:val="0"/>
                                                  <w:marRight w:val="0"/>
                                                  <w:marTop w:val="0"/>
                                                  <w:marBottom w:val="0"/>
                                                  <w:divBdr>
                                                    <w:top w:val="none" w:sz="0" w:space="0" w:color="auto"/>
                                                    <w:left w:val="none" w:sz="0" w:space="0" w:color="auto"/>
                                                    <w:bottom w:val="none" w:sz="0" w:space="0" w:color="auto"/>
                                                    <w:right w:val="none" w:sz="0" w:space="0" w:color="auto"/>
                                                  </w:divBdr>
                                                  <w:divsChild>
                                                    <w:div w:id="1620337891">
                                                      <w:marLeft w:val="0"/>
                                                      <w:marRight w:val="0"/>
                                                      <w:marTop w:val="0"/>
                                                      <w:marBottom w:val="0"/>
                                                      <w:divBdr>
                                                        <w:top w:val="none" w:sz="0" w:space="0" w:color="auto"/>
                                                        <w:left w:val="none" w:sz="0" w:space="0" w:color="auto"/>
                                                        <w:bottom w:val="none" w:sz="0" w:space="0" w:color="auto"/>
                                                        <w:right w:val="none" w:sz="0" w:space="0" w:color="auto"/>
                                                      </w:divBdr>
                                                      <w:divsChild>
                                                        <w:div w:id="752702762">
                                                          <w:marLeft w:val="0"/>
                                                          <w:marRight w:val="0"/>
                                                          <w:marTop w:val="0"/>
                                                          <w:marBottom w:val="0"/>
                                                          <w:divBdr>
                                                            <w:top w:val="none" w:sz="0" w:space="0" w:color="auto"/>
                                                            <w:left w:val="none" w:sz="0" w:space="0" w:color="auto"/>
                                                            <w:bottom w:val="none" w:sz="0" w:space="0" w:color="auto"/>
                                                            <w:right w:val="none" w:sz="0" w:space="0" w:color="auto"/>
                                                          </w:divBdr>
                                                        </w:div>
                                                        <w:div w:id="169013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3678">
                                                  <w:marLeft w:val="0"/>
                                                  <w:marRight w:val="0"/>
                                                  <w:marTop w:val="0"/>
                                                  <w:marBottom w:val="0"/>
                                                  <w:divBdr>
                                                    <w:top w:val="none" w:sz="0" w:space="0" w:color="auto"/>
                                                    <w:left w:val="none" w:sz="0" w:space="0" w:color="auto"/>
                                                    <w:bottom w:val="none" w:sz="0" w:space="0" w:color="auto"/>
                                                    <w:right w:val="none" w:sz="0" w:space="0" w:color="auto"/>
                                                  </w:divBdr>
                                                  <w:divsChild>
                                                    <w:div w:id="135994003">
                                                      <w:marLeft w:val="0"/>
                                                      <w:marRight w:val="0"/>
                                                      <w:marTop w:val="0"/>
                                                      <w:marBottom w:val="0"/>
                                                      <w:divBdr>
                                                        <w:top w:val="none" w:sz="0" w:space="0" w:color="auto"/>
                                                        <w:left w:val="none" w:sz="0" w:space="0" w:color="auto"/>
                                                        <w:bottom w:val="none" w:sz="0" w:space="0" w:color="auto"/>
                                                        <w:right w:val="none" w:sz="0" w:space="0" w:color="auto"/>
                                                      </w:divBdr>
                                                      <w:divsChild>
                                                        <w:div w:id="50544154">
                                                          <w:marLeft w:val="0"/>
                                                          <w:marRight w:val="0"/>
                                                          <w:marTop w:val="0"/>
                                                          <w:marBottom w:val="0"/>
                                                          <w:divBdr>
                                                            <w:top w:val="none" w:sz="0" w:space="0" w:color="auto"/>
                                                            <w:left w:val="none" w:sz="0" w:space="0" w:color="auto"/>
                                                            <w:bottom w:val="none" w:sz="0" w:space="0" w:color="auto"/>
                                                            <w:right w:val="none" w:sz="0" w:space="0" w:color="auto"/>
                                                          </w:divBdr>
                                                        </w:div>
                                                        <w:div w:id="172838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407977">
                                                  <w:marLeft w:val="0"/>
                                                  <w:marRight w:val="0"/>
                                                  <w:marTop w:val="0"/>
                                                  <w:marBottom w:val="0"/>
                                                  <w:divBdr>
                                                    <w:top w:val="none" w:sz="0" w:space="0" w:color="auto"/>
                                                    <w:left w:val="none" w:sz="0" w:space="0" w:color="auto"/>
                                                    <w:bottom w:val="none" w:sz="0" w:space="0" w:color="auto"/>
                                                    <w:right w:val="none" w:sz="0" w:space="0" w:color="auto"/>
                                                  </w:divBdr>
                                                  <w:divsChild>
                                                    <w:div w:id="499659714">
                                                      <w:marLeft w:val="0"/>
                                                      <w:marRight w:val="0"/>
                                                      <w:marTop w:val="0"/>
                                                      <w:marBottom w:val="0"/>
                                                      <w:divBdr>
                                                        <w:top w:val="none" w:sz="0" w:space="0" w:color="auto"/>
                                                        <w:left w:val="none" w:sz="0" w:space="0" w:color="auto"/>
                                                        <w:bottom w:val="none" w:sz="0" w:space="0" w:color="auto"/>
                                                        <w:right w:val="none" w:sz="0" w:space="0" w:color="auto"/>
                                                      </w:divBdr>
                                                      <w:divsChild>
                                                        <w:div w:id="460997654">
                                                          <w:marLeft w:val="0"/>
                                                          <w:marRight w:val="0"/>
                                                          <w:marTop w:val="0"/>
                                                          <w:marBottom w:val="0"/>
                                                          <w:divBdr>
                                                            <w:top w:val="none" w:sz="0" w:space="0" w:color="auto"/>
                                                            <w:left w:val="none" w:sz="0" w:space="0" w:color="auto"/>
                                                            <w:bottom w:val="none" w:sz="0" w:space="0" w:color="auto"/>
                                                            <w:right w:val="none" w:sz="0" w:space="0" w:color="auto"/>
                                                          </w:divBdr>
                                                        </w:div>
                                                        <w:div w:id="71154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2029363">
                                      <w:marLeft w:val="0"/>
                                      <w:marRight w:val="0"/>
                                      <w:marTop w:val="0"/>
                                      <w:marBottom w:val="0"/>
                                      <w:divBdr>
                                        <w:top w:val="none" w:sz="0" w:space="0" w:color="auto"/>
                                        <w:left w:val="none" w:sz="0" w:space="0" w:color="auto"/>
                                        <w:bottom w:val="none" w:sz="0" w:space="0" w:color="auto"/>
                                        <w:right w:val="none" w:sz="0" w:space="0" w:color="auto"/>
                                      </w:divBdr>
                                      <w:divsChild>
                                        <w:div w:id="1781334820">
                                          <w:marLeft w:val="0"/>
                                          <w:marRight w:val="0"/>
                                          <w:marTop w:val="0"/>
                                          <w:marBottom w:val="0"/>
                                          <w:divBdr>
                                            <w:top w:val="none" w:sz="0" w:space="0" w:color="auto"/>
                                            <w:left w:val="none" w:sz="0" w:space="0" w:color="auto"/>
                                            <w:bottom w:val="none" w:sz="0" w:space="0" w:color="auto"/>
                                            <w:right w:val="none" w:sz="0" w:space="0" w:color="auto"/>
                                          </w:divBdr>
                                        </w:div>
                                        <w:div w:id="18943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84735">
                              <w:marLeft w:val="0"/>
                              <w:marRight w:val="0"/>
                              <w:marTop w:val="0"/>
                              <w:marBottom w:val="0"/>
                              <w:divBdr>
                                <w:top w:val="none" w:sz="0" w:space="0" w:color="auto"/>
                                <w:left w:val="none" w:sz="0" w:space="0" w:color="auto"/>
                                <w:bottom w:val="none" w:sz="0" w:space="0" w:color="auto"/>
                                <w:right w:val="none" w:sz="0" w:space="0" w:color="auto"/>
                              </w:divBdr>
                              <w:divsChild>
                                <w:div w:id="1399552157">
                                  <w:marLeft w:val="0"/>
                                  <w:marRight w:val="0"/>
                                  <w:marTop w:val="0"/>
                                  <w:marBottom w:val="0"/>
                                  <w:divBdr>
                                    <w:top w:val="none" w:sz="0" w:space="0" w:color="auto"/>
                                    <w:left w:val="none" w:sz="0" w:space="0" w:color="auto"/>
                                    <w:bottom w:val="none" w:sz="0" w:space="0" w:color="auto"/>
                                    <w:right w:val="none" w:sz="0" w:space="0" w:color="auto"/>
                                  </w:divBdr>
                                  <w:divsChild>
                                    <w:div w:id="1029179665">
                                      <w:marLeft w:val="0"/>
                                      <w:marRight w:val="0"/>
                                      <w:marTop w:val="0"/>
                                      <w:marBottom w:val="0"/>
                                      <w:divBdr>
                                        <w:top w:val="none" w:sz="0" w:space="0" w:color="auto"/>
                                        <w:left w:val="none" w:sz="0" w:space="0" w:color="auto"/>
                                        <w:bottom w:val="none" w:sz="0" w:space="0" w:color="auto"/>
                                        <w:right w:val="none" w:sz="0" w:space="0" w:color="auto"/>
                                      </w:divBdr>
                                    </w:div>
                                    <w:div w:id="1727534174">
                                      <w:marLeft w:val="0"/>
                                      <w:marRight w:val="0"/>
                                      <w:marTop w:val="0"/>
                                      <w:marBottom w:val="0"/>
                                      <w:divBdr>
                                        <w:top w:val="none" w:sz="0" w:space="0" w:color="auto"/>
                                        <w:left w:val="none" w:sz="0" w:space="0" w:color="auto"/>
                                        <w:bottom w:val="none" w:sz="0" w:space="0" w:color="auto"/>
                                        <w:right w:val="none" w:sz="0" w:space="0" w:color="auto"/>
                                      </w:divBdr>
                                    </w:div>
                                    <w:div w:id="192657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864313">
                              <w:marLeft w:val="0"/>
                              <w:marRight w:val="0"/>
                              <w:marTop w:val="0"/>
                              <w:marBottom w:val="0"/>
                              <w:divBdr>
                                <w:top w:val="none" w:sz="0" w:space="0" w:color="auto"/>
                                <w:left w:val="none" w:sz="0" w:space="0" w:color="auto"/>
                                <w:bottom w:val="none" w:sz="0" w:space="0" w:color="auto"/>
                                <w:right w:val="none" w:sz="0" w:space="0" w:color="auto"/>
                              </w:divBdr>
                            </w:div>
                            <w:div w:id="1937520700">
                              <w:marLeft w:val="0"/>
                              <w:marRight w:val="0"/>
                              <w:marTop w:val="0"/>
                              <w:marBottom w:val="0"/>
                              <w:divBdr>
                                <w:top w:val="none" w:sz="0" w:space="0" w:color="auto"/>
                                <w:left w:val="none" w:sz="0" w:space="0" w:color="auto"/>
                                <w:bottom w:val="none" w:sz="0" w:space="0" w:color="auto"/>
                                <w:right w:val="none" w:sz="0" w:space="0" w:color="auto"/>
                              </w:divBdr>
                              <w:divsChild>
                                <w:div w:id="86155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315708">
      <w:bodyDiv w:val="1"/>
      <w:marLeft w:val="0"/>
      <w:marRight w:val="0"/>
      <w:marTop w:val="0"/>
      <w:marBottom w:val="0"/>
      <w:divBdr>
        <w:top w:val="none" w:sz="0" w:space="0" w:color="auto"/>
        <w:left w:val="none" w:sz="0" w:space="0" w:color="auto"/>
        <w:bottom w:val="none" w:sz="0" w:space="0" w:color="auto"/>
        <w:right w:val="none" w:sz="0" w:space="0" w:color="auto"/>
      </w:divBdr>
      <w:divsChild>
        <w:div w:id="398015269">
          <w:marLeft w:val="0"/>
          <w:marRight w:val="0"/>
          <w:marTop w:val="0"/>
          <w:marBottom w:val="0"/>
          <w:divBdr>
            <w:top w:val="none" w:sz="0" w:space="0" w:color="auto"/>
            <w:left w:val="none" w:sz="0" w:space="0" w:color="auto"/>
            <w:bottom w:val="none" w:sz="0" w:space="0" w:color="auto"/>
            <w:right w:val="none" w:sz="0" w:space="0" w:color="auto"/>
          </w:divBdr>
          <w:divsChild>
            <w:div w:id="2132625941">
              <w:marLeft w:val="0"/>
              <w:marRight w:val="0"/>
              <w:marTop w:val="0"/>
              <w:marBottom w:val="0"/>
              <w:divBdr>
                <w:top w:val="none" w:sz="0" w:space="0" w:color="auto"/>
                <w:left w:val="none" w:sz="0" w:space="0" w:color="auto"/>
                <w:bottom w:val="none" w:sz="0" w:space="0" w:color="auto"/>
                <w:right w:val="none" w:sz="0" w:space="0" w:color="auto"/>
              </w:divBdr>
              <w:divsChild>
                <w:div w:id="467823904">
                  <w:marLeft w:val="0"/>
                  <w:marRight w:val="0"/>
                  <w:marTop w:val="0"/>
                  <w:marBottom w:val="0"/>
                  <w:divBdr>
                    <w:top w:val="none" w:sz="0" w:space="0" w:color="auto"/>
                    <w:left w:val="none" w:sz="0" w:space="0" w:color="auto"/>
                    <w:bottom w:val="none" w:sz="0" w:space="0" w:color="auto"/>
                    <w:right w:val="none" w:sz="0" w:space="0" w:color="auto"/>
                  </w:divBdr>
                  <w:divsChild>
                    <w:div w:id="1678270441">
                      <w:marLeft w:val="0"/>
                      <w:marRight w:val="0"/>
                      <w:marTop w:val="0"/>
                      <w:marBottom w:val="0"/>
                      <w:divBdr>
                        <w:top w:val="none" w:sz="0" w:space="0" w:color="auto"/>
                        <w:left w:val="none" w:sz="0" w:space="0" w:color="auto"/>
                        <w:bottom w:val="none" w:sz="0" w:space="0" w:color="auto"/>
                        <w:right w:val="none" w:sz="0" w:space="0" w:color="auto"/>
                      </w:divBdr>
                      <w:divsChild>
                        <w:div w:id="1135829265">
                          <w:marLeft w:val="0"/>
                          <w:marRight w:val="0"/>
                          <w:marTop w:val="0"/>
                          <w:marBottom w:val="0"/>
                          <w:divBdr>
                            <w:top w:val="none" w:sz="0" w:space="0" w:color="auto"/>
                            <w:left w:val="none" w:sz="0" w:space="0" w:color="auto"/>
                            <w:bottom w:val="none" w:sz="0" w:space="0" w:color="auto"/>
                            <w:right w:val="none" w:sz="0" w:space="0" w:color="auto"/>
                          </w:divBdr>
                          <w:divsChild>
                            <w:div w:id="652375662">
                              <w:marLeft w:val="0"/>
                              <w:marRight w:val="0"/>
                              <w:marTop w:val="0"/>
                              <w:marBottom w:val="0"/>
                              <w:divBdr>
                                <w:top w:val="none" w:sz="0" w:space="0" w:color="auto"/>
                                <w:left w:val="none" w:sz="0" w:space="0" w:color="auto"/>
                                <w:bottom w:val="none" w:sz="0" w:space="0" w:color="auto"/>
                                <w:right w:val="none" w:sz="0" w:space="0" w:color="auto"/>
                              </w:divBdr>
                              <w:divsChild>
                                <w:div w:id="488248302">
                                  <w:marLeft w:val="0"/>
                                  <w:marRight w:val="0"/>
                                  <w:marTop w:val="0"/>
                                  <w:marBottom w:val="0"/>
                                  <w:divBdr>
                                    <w:top w:val="none" w:sz="0" w:space="0" w:color="auto"/>
                                    <w:left w:val="none" w:sz="0" w:space="0" w:color="auto"/>
                                    <w:bottom w:val="none" w:sz="0" w:space="0" w:color="auto"/>
                                    <w:right w:val="none" w:sz="0" w:space="0" w:color="auto"/>
                                  </w:divBdr>
                                  <w:divsChild>
                                    <w:div w:id="919825189">
                                      <w:marLeft w:val="0"/>
                                      <w:marRight w:val="0"/>
                                      <w:marTop w:val="0"/>
                                      <w:marBottom w:val="0"/>
                                      <w:divBdr>
                                        <w:top w:val="none" w:sz="0" w:space="0" w:color="auto"/>
                                        <w:left w:val="none" w:sz="0" w:space="0" w:color="auto"/>
                                        <w:bottom w:val="none" w:sz="0" w:space="0" w:color="auto"/>
                                        <w:right w:val="none" w:sz="0" w:space="0" w:color="auto"/>
                                      </w:divBdr>
                                      <w:divsChild>
                                        <w:div w:id="274799566">
                                          <w:marLeft w:val="0"/>
                                          <w:marRight w:val="0"/>
                                          <w:marTop w:val="0"/>
                                          <w:marBottom w:val="0"/>
                                          <w:divBdr>
                                            <w:top w:val="none" w:sz="0" w:space="0" w:color="auto"/>
                                            <w:left w:val="none" w:sz="0" w:space="0" w:color="auto"/>
                                            <w:bottom w:val="none" w:sz="0" w:space="0" w:color="auto"/>
                                            <w:right w:val="none" w:sz="0" w:space="0" w:color="auto"/>
                                          </w:divBdr>
                                          <w:divsChild>
                                            <w:div w:id="677272089">
                                              <w:marLeft w:val="0"/>
                                              <w:marRight w:val="0"/>
                                              <w:marTop w:val="0"/>
                                              <w:marBottom w:val="0"/>
                                              <w:divBdr>
                                                <w:top w:val="none" w:sz="0" w:space="0" w:color="auto"/>
                                                <w:left w:val="none" w:sz="0" w:space="0" w:color="auto"/>
                                                <w:bottom w:val="none" w:sz="0" w:space="0" w:color="auto"/>
                                                <w:right w:val="none" w:sz="0" w:space="0" w:color="auto"/>
                                              </w:divBdr>
                                              <w:divsChild>
                                                <w:div w:id="793712723">
                                                  <w:marLeft w:val="0"/>
                                                  <w:marRight w:val="0"/>
                                                  <w:marTop w:val="0"/>
                                                  <w:marBottom w:val="0"/>
                                                  <w:divBdr>
                                                    <w:top w:val="none" w:sz="0" w:space="0" w:color="auto"/>
                                                    <w:left w:val="none" w:sz="0" w:space="0" w:color="auto"/>
                                                    <w:bottom w:val="none" w:sz="0" w:space="0" w:color="auto"/>
                                                    <w:right w:val="none" w:sz="0" w:space="0" w:color="auto"/>
                                                  </w:divBdr>
                                                  <w:divsChild>
                                                    <w:div w:id="204914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8768804">
      <w:bodyDiv w:val="1"/>
      <w:marLeft w:val="0"/>
      <w:marRight w:val="0"/>
      <w:marTop w:val="0"/>
      <w:marBottom w:val="0"/>
      <w:divBdr>
        <w:top w:val="none" w:sz="0" w:space="0" w:color="auto"/>
        <w:left w:val="none" w:sz="0" w:space="0" w:color="auto"/>
        <w:bottom w:val="none" w:sz="0" w:space="0" w:color="auto"/>
        <w:right w:val="none" w:sz="0" w:space="0" w:color="auto"/>
      </w:divBdr>
      <w:divsChild>
        <w:div w:id="1437552653">
          <w:marLeft w:val="547"/>
          <w:marRight w:val="0"/>
          <w:marTop w:val="77"/>
          <w:marBottom w:val="0"/>
          <w:divBdr>
            <w:top w:val="none" w:sz="0" w:space="0" w:color="auto"/>
            <w:left w:val="none" w:sz="0" w:space="0" w:color="auto"/>
            <w:bottom w:val="none" w:sz="0" w:space="0" w:color="auto"/>
            <w:right w:val="none" w:sz="0" w:space="0" w:color="auto"/>
          </w:divBdr>
        </w:div>
      </w:divsChild>
    </w:div>
    <w:div w:id="433403108">
      <w:bodyDiv w:val="1"/>
      <w:marLeft w:val="0"/>
      <w:marRight w:val="0"/>
      <w:marTop w:val="0"/>
      <w:marBottom w:val="0"/>
      <w:divBdr>
        <w:top w:val="none" w:sz="0" w:space="0" w:color="auto"/>
        <w:left w:val="none" w:sz="0" w:space="0" w:color="auto"/>
        <w:bottom w:val="none" w:sz="0" w:space="0" w:color="auto"/>
        <w:right w:val="none" w:sz="0" w:space="0" w:color="auto"/>
      </w:divBdr>
    </w:div>
    <w:div w:id="483741768">
      <w:bodyDiv w:val="1"/>
      <w:marLeft w:val="0"/>
      <w:marRight w:val="0"/>
      <w:marTop w:val="0"/>
      <w:marBottom w:val="0"/>
      <w:divBdr>
        <w:top w:val="none" w:sz="0" w:space="0" w:color="auto"/>
        <w:left w:val="none" w:sz="0" w:space="0" w:color="auto"/>
        <w:bottom w:val="none" w:sz="0" w:space="0" w:color="auto"/>
        <w:right w:val="none" w:sz="0" w:space="0" w:color="auto"/>
      </w:divBdr>
      <w:divsChild>
        <w:div w:id="1023289481">
          <w:marLeft w:val="0"/>
          <w:marRight w:val="0"/>
          <w:marTop w:val="0"/>
          <w:marBottom w:val="0"/>
          <w:divBdr>
            <w:top w:val="none" w:sz="0" w:space="0" w:color="auto"/>
            <w:left w:val="none" w:sz="0" w:space="0" w:color="auto"/>
            <w:bottom w:val="none" w:sz="0" w:space="0" w:color="auto"/>
            <w:right w:val="none" w:sz="0" w:space="0" w:color="auto"/>
          </w:divBdr>
          <w:divsChild>
            <w:div w:id="1089235250">
              <w:marLeft w:val="0"/>
              <w:marRight w:val="0"/>
              <w:marTop w:val="0"/>
              <w:marBottom w:val="0"/>
              <w:divBdr>
                <w:top w:val="none" w:sz="0" w:space="0" w:color="auto"/>
                <w:left w:val="none" w:sz="0" w:space="0" w:color="auto"/>
                <w:bottom w:val="none" w:sz="0" w:space="0" w:color="auto"/>
                <w:right w:val="none" w:sz="0" w:space="0" w:color="auto"/>
              </w:divBdr>
              <w:divsChild>
                <w:div w:id="2023119206">
                  <w:marLeft w:val="0"/>
                  <w:marRight w:val="0"/>
                  <w:marTop w:val="0"/>
                  <w:marBottom w:val="0"/>
                  <w:divBdr>
                    <w:top w:val="none" w:sz="0" w:space="0" w:color="auto"/>
                    <w:left w:val="none" w:sz="0" w:space="0" w:color="auto"/>
                    <w:bottom w:val="none" w:sz="0" w:space="0" w:color="auto"/>
                    <w:right w:val="none" w:sz="0" w:space="0" w:color="auto"/>
                  </w:divBdr>
                  <w:divsChild>
                    <w:div w:id="736973533">
                      <w:marLeft w:val="0"/>
                      <w:marRight w:val="0"/>
                      <w:marTop w:val="0"/>
                      <w:marBottom w:val="0"/>
                      <w:divBdr>
                        <w:top w:val="none" w:sz="0" w:space="0" w:color="auto"/>
                        <w:left w:val="none" w:sz="0" w:space="0" w:color="auto"/>
                        <w:bottom w:val="none" w:sz="0" w:space="0" w:color="auto"/>
                        <w:right w:val="none" w:sz="0" w:space="0" w:color="auto"/>
                      </w:divBdr>
                      <w:divsChild>
                        <w:div w:id="736434452">
                          <w:marLeft w:val="0"/>
                          <w:marRight w:val="0"/>
                          <w:marTop w:val="0"/>
                          <w:marBottom w:val="0"/>
                          <w:divBdr>
                            <w:top w:val="none" w:sz="0" w:space="0" w:color="auto"/>
                            <w:left w:val="none" w:sz="0" w:space="0" w:color="auto"/>
                            <w:bottom w:val="none" w:sz="0" w:space="0" w:color="auto"/>
                            <w:right w:val="none" w:sz="0" w:space="0" w:color="auto"/>
                          </w:divBdr>
                          <w:divsChild>
                            <w:div w:id="237786997">
                              <w:marLeft w:val="0"/>
                              <w:marRight w:val="0"/>
                              <w:marTop w:val="0"/>
                              <w:marBottom w:val="0"/>
                              <w:divBdr>
                                <w:top w:val="none" w:sz="0" w:space="0" w:color="auto"/>
                                <w:left w:val="none" w:sz="0" w:space="0" w:color="auto"/>
                                <w:bottom w:val="none" w:sz="0" w:space="0" w:color="auto"/>
                                <w:right w:val="none" w:sz="0" w:space="0" w:color="auto"/>
                              </w:divBdr>
                              <w:divsChild>
                                <w:div w:id="1451439782">
                                  <w:marLeft w:val="0"/>
                                  <w:marRight w:val="0"/>
                                  <w:marTop w:val="0"/>
                                  <w:marBottom w:val="0"/>
                                  <w:divBdr>
                                    <w:top w:val="none" w:sz="0" w:space="0" w:color="auto"/>
                                    <w:left w:val="none" w:sz="0" w:space="0" w:color="auto"/>
                                    <w:bottom w:val="none" w:sz="0" w:space="0" w:color="auto"/>
                                    <w:right w:val="none" w:sz="0" w:space="0" w:color="auto"/>
                                  </w:divBdr>
                                  <w:divsChild>
                                    <w:div w:id="1779252440">
                                      <w:marLeft w:val="0"/>
                                      <w:marRight w:val="0"/>
                                      <w:marTop w:val="0"/>
                                      <w:marBottom w:val="0"/>
                                      <w:divBdr>
                                        <w:top w:val="none" w:sz="0" w:space="0" w:color="auto"/>
                                        <w:left w:val="none" w:sz="0" w:space="0" w:color="auto"/>
                                        <w:bottom w:val="none" w:sz="0" w:space="0" w:color="auto"/>
                                        <w:right w:val="none" w:sz="0" w:space="0" w:color="auto"/>
                                      </w:divBdr>
                                      <w:divsChild>
                                        <w:div w:id="897591568">
                                          <w:marLeft w:val="0"/>
                                          <w:marRight w:val="0"/>
                                          <w:marTop w:val="0"/>
                                          <w:marBottom w:val="0"/>
                                          <w:divBdr>
                                            <w:top w:val="none" w:sz="0" w:space="0" w:color="auto"/>
                                            <w:left w:val="none" w:sz="0" w:space="0" w:color="auto"/>
                                            <w:bottom w:val="none" w:sz="0" w:space="0" w:color="auto"/>
                                            <w:right w:val="none" w:sz="0" w:space="0" w:color="auto"/>
                                          </w:divBdr>
                                          <w:divsChild>
                                            <w:div w:id="1619680113">
                                              <w:marLeft w:val="0"/>
                                              <w:marRight w:val="0"/>
                                              <w:marTop w:val="0"/>
                                              <w:marBottom w:val="0"/>
                                              <w:divBdr>
                                                <w:top w:val="none" w:sz="0" w:space="0" w:color="auto"/>
                                                <w:left w:val="none" w:sz="0" w:space="0" w:color="auto"/>
                                                <w:bottom w:val="none" w:sz="0" w:space="0" w:color="auto"/>
                                                <w:right w:val="none" w:sz="0" w:space="0" w:color="auto"/>
                                              </w:divBdr>
                                              <w:divsChild>
                                                <w:div w:id="455953396">
                                                  <w:marLeft w:val="0"/>
                                                  <w:marRight w:val="0"/>
                                                  <w:marTop w:val="0"/>
                                                  <w:marBottom w:val="0"/>
                                                  <w:divBdr>
                                                    <w:top w:val="none" w:sz="0" w:space="0" w:color="auto"/>
                                                    <w:left w:val="none" w:sz="0" w:space="0" w:color="auto"/>
                                                    <w:bottom w:val="none" w:sz="0" w:space="0" w:color="auto"/>
                                                    <w:right w:val="none" w:sz="0" w:space="0" w:color="auto"/>
                                                  </w:divBdr>
                                                  <w:divsChild>
                                                    <w:div w:id="78284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4657572">
      <w:bodyDiv w:val="1"/>
      <w:marLeft w:val="0"/>
      <w:marRight w:val="0"/>
      <w:marTop w:val="0"/>
      <w:marBottom w:val="0"/>
      <w:divBdr>
        <w:top w:val="none" w:sz="0" w:space="0" w:color="auto"/>
        <w:left w:val="none" w:sz="0" w:space="0" w:color="auto"/>
        <w:bottom w:val="none" w:sz="0" w:space="0" w:color="auto"/>
        <w:right w:val="none" w:sz="0" w:space="0" w:color="auto"/>
      </w:divBdr>
      <w:divsChild>
        <w:div w:id="299002268">
          <w:marLeft w:val="0"/>
          <w:marRight w:val="0"/>
          <w:marTop w:val="0"/>
          <w:marBottom w:val="0"/>
          <w:divBdr>
            <w:top w:val="none" w:sz="0" w:space="0" w:color="auto"/>
            <w:left w:val="none" w:sz="0" w:space="0" w:color="auto"/>
            <w:bottom w:val="none" w:sz="0" w:space="0" w:color="auto"/>
            <w:right w:val="none" w:sz="0" w:space="0" w:color="auto"/>
          </w:divBdr>
          <w:divsChild>
            <w:div w:id="20279107">
              <w:marLeft w:val="0"/>
              <w:marRight w:val="0"/>
              <w:marTop w:val="0"/>
              <w:marBottom w:val="0"/>
              <w:divBdr>
                <w:top w:val="none" w:sz="0" w:space="0" w:color="auto"/>
                <w:left w:val="none" w:sz="0" w:space="0" w:color="auto"/>
                <w:bottom w:val="none" w:sz="0" w:space="0" w:color="auto"/>
                <w:right w:val="none" w:sz="0" w:space="0" w:color="auto"/>
              </w:divBdr>
              <w:divsChild>
                <w:div w:id="1277524020">
                  <w:marLeft w:val="0"/>
                  <w:marRight w:val="0"/>
                  <w:marTop w:val="0"/>
                  <w:marBottom w:val="0"/>
                  <w:divBdr>
                    <w:top w:val="none" w:sz="0" w:space="0" w:color="auto"/>
                    <w:left w:val="none" w:sz="0" w:space="0" w:color="auto"/>
                    <w:bottom w:val="none" w:sz="0" w:space="0" w:color="auto"/>
                    <w:right w:val="none" w:sz="0" w:space="0" w:color="auto"/>
                  </w:divBdr>
                  <w:divsChild>
                    <w:div w:id="1931349208">
                      <w:marLeft w:val="0"/>
                      <w:marRight w:val="0"/>
                      <w:marTop w:val="0"/>
                      <w:marBottom w:val="0"/>
                      <w:divBdr>
                        <w:top w:val="none" w:sz="0" w:space="0" w:color="auto"/>
                        <w:left w:val="none" w:sz="0" w:space="0" w:color="auto"/>
                        <w:bottom w:val="none" w:sz="0" w:space="0" w:color="auto"/>
                        <w:right w:val="none" w:sz="0" w:space="0" w:color="auto"/>
                      </w:divBdr>
                      <w:divsChild>
                        <w:div w:id="1846358706">
                          <w:marLeft w:val="0"/>
                          <w:marRight w:val="0"/>
                          <w:marTop w:val="0"/>
                          <w:marBottom w:val="0"/>
                          <w:divBdr>
                            <w:top w:val="none" w:sz="0" w:space="0" w:color="auto"/>
                            <w:left w:val="none" w:sz="0" w:space="0" w:color="auto"/>
                            <w:bottom w:val="none" w:sz="0" w:space="0" w:color="auto"/>
                            <w:right w:val="none" w:sz="0" w:space="0" w:color="auto"/>
                          </w:divBdr>
                          <w:divsChild>
                            <w:div w:id="202400594">
                              <w:marLeft w:val="0"/>
                              <w:marRight w:val="0"/>
                              <w:marTop w:val="0"/>
                              <w:marBottom w:val="0"/>
                              <w:divBdr>
                                <w:top w:val="none" w:sz="0" w:space="0" w:color="auto"/>
                                <w:left w:val="none" w:sz="0" w:space="0" w:color="auto"/>
                                <w:bottom w:val="none" w:sz="0" w:space="0" w:color="auto"/>
                                <w:right w:val="none" w:sz="0" w:space="0" w:color="auto"/>
                              </w:divBdr>
                            </w:div>
                            <w:div w:id="347604766">
                              <w:marLeft w:val="0"/>
                              <w:marRight w:val="0"/>
                              <w:marTop w:val="0"/>
                              <w:marBottom w:val="0"/>
                              <w:divBdr>
                                <w:top w:val="none" w:sz="0" w:space="0" w:color="auto"/>
                                <w:left w:val="none" w:sz="0" w:space="0" w:color="auto"/>
                                <w:bottom w:val="none" w:sz="0" w:space="0" w:color="auto"/>
                                <w:right w:val="none" w:sz="0" w:space="0" w:color="auto"/>
                              </w:divBdr>
                            </w:div>
                            <w:div w:id="900797243">
                              <w:marLeft w:val="0"/>
                              <w:marRight w:val="0"/>
                              <w:marTop w:val="0"/>
                              <w:marBottom w:val="0"/>
                              <w:divBdr>
                                <w:top w:val="none" w:sz="0" w:space="0" w:color="auto"/>
                                <w:left w:val="none" w:sz="0" w:space="0" w:color="auto"/>
                                <w:bottom w:val="none" w:sz="0" w:space="0" w:color="auto"/>
                                <w:right w:val="none" w:sz="0" w:space="0" w:color="auto"/>
                              </w:divBdr>
                            </w:div>
                            <w:div w:id="117364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004293">
      <w:bodyDiv w:val="1"/>
      <w:marLeft w:val="0"/>
      <w:marRight w:val="0"/>
      <w:marTop w:val="0"/>
      <w:marBottom w:val="0"/>
      <w:divBdr>
        <w:top w:val="none" w:sz="0" w:space="0" w:color="auto"/>
        <w:left w:val="none" w:sz="0" w:space="0" w:color="auto"/>
        <w:bottom w:val="none" w:sz="0" w:space="0" w:color="auto"/>
        <w:right w:val="none" w:sz="0" w:space="0" w:color="auto"/>
      </w:divBdr>
      <w:divsChild>
        <w:div w:id="1344044348">
          <w:marLeft w:val="0"/>
          <w:marRight w:val="0"/>
          <w:marTop w:val="0"/>
          <w:marBottom w:val="0"/>
          <w:divBdr>
            <w:top w:val="none" w:sz="0" w:space="0" w:color="auto"/>
            <w:left w:val="none" w:sz="0" w:space="0" w:color="auto"/>
            <w:bottom w:val="none" w:sz="0" w:space="0" w:color="auto"/>
            <w:right w:val="none" w:sz="0" w:space="0" w:color="auto"/>
          </w:divBdr>
        </w:div>
      </w:divsChild>
    </w:div>
    <w:div w:id="623467968">
      <w:bodyDiv w:val="1"/>
      <w:marLeft w:val="30"/>
      <w:marRight w:val="30"/>
      <w:marTop w:val="0"/>
      <w:marBottom w:val="0"/>
      <w:divBdr>
        <w:top w:val="none" w:sz="0" w:space="0" w:color="auto"/>
        <w:left w:val="none" w:sz="0" w:space="0" w:color="auto"/>
        <w:bottom w:val="none" w:sz="0" w:space="0" w:color="auto"/>
        <w:right w:val="none" w:sz="0" w:space="0" w:color="auto"/>
      </w:divBdr>
      <w:divsChild>
        <w:div w:id="1805811445">
          <w:marLeft w:val="0"/>
          <w:marRight w:val="0"/>
          <w:marTop w:val="0"/>
          <w:marBottom w:val="0"/>
          <w:divBdr>
            <w:top w:val="none" w:sz="0" w:space="0" w:color="auto"/>
            <w:left w:val="none" w:sz="0" w:space="0" w:color="auto"/>
            <w:bottom w:val="none" w:sz="0" w:space="0" w:color="auto"/>
            <w:right w:val="none" w:sz="0" w:space="0" w:color="auto"/>
          </w:divBdr>
          <w:divsChild>
            <w:div w:id="561446971">
              <w:marLeft w:val="0"/>
              <w:marRight w:val="0"/>
              <w:marTop w:val="0"/>
              <w:marBottom w:val="0"/>
              <w:divBdr>
                <w:top w:val="none" w:sz="0" w:space="0" w:color="auto"/>
                <w:left w:val="none" w:sz="0" w:space="0" w:color="auto"/>
                <w:bottom w:val="none" w:sz="0" w:space="0" w:color="auto"/>
                <w:right w:val="none" w:sz="0" w:space="0" w:color="auto"/>
              </w:divBdr>
              <w:divsChild>
                <w:div w:id="951281105">
                  <w:marLeft w:val="180"/>
                  <w:marRight w:val="0"/>
                  <w:marTop w:val="0"/>
                  <w:marBottom w:val="0"/>
                  <w:divBdr>
                    <w:top w:val="none" w:sz="0" w:space="0" w:color="auto"/>
                    <w:left w:val="none" w:sz="0" w:space="0" w:color="auto"/>
                    <w:bottom w:val="none" w:sz="0" w:space="0" w:color="auto"/>
                    <w:right w:val="none" w:sz="0" w:space="0" w:color="auto"/>
                  </w:divBdr>
                  <w:divsChild>
                    <w:div w:id="62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043330">
      <w:bodyDiv w:val="1"/>
      <w:marLeft w:val="0"/>
      <w:marRight w:val="0"/>
      <w:marTop w:val="0"/>
      <w:marBottom w:val="0"/>
      <w:divBdr>
        <w:top w:val="none" w:sz="0" w:space="0" w:color="auto"/>
        <w:left w:val="none" w:sz="0" w:space="0" w:color="auto"/>
        <w:bottom w:val="none" w:sz="0" w:space="0" w:color="auto"/>
        <w:right w:val="none" w:sz="0" w:space="0" w:color="auto"/>
      </w:divBdr>
    </w:div>
    <w:div w:id="626619890">
      <w:bodyDiv w:val="1"/>
      <w:marLeft w:val="0"/>
      <w:marRight w:val="0"/>
      <w:marTop w:val="0"/>
      <w:marBottom w:val="0"/>
      <w:divBdr>
        <w:top w:val="none" w:sz="0" w:space="0" w:color="auto"/>
        <w:left w:val="none" w:sz="0" w:space="0" w:color="auto"/>
        <w:bottom w:val="none" w:sz="0" w:space="0" w:color="auto"/>
        <w:right w:val="none" w:sz="0" w:space="0" w:color="auto"/>
      </w:divBdr>
    </w:div>
    <w:div w:id="681854778">
      <w:bodyDiv w:val="1"/>
      <w:marLeft w:val="0"/>
      <w:marRight w:val="0"/>
      <w:marTop w:val="0"/>
      <w:marBottom w:val="0"/>
      <w:divBdr>
        <w:top w:val="none" w:sz="0" w:space="0" w:color="auto"/>
        <w:left w:val="none" w:sz="0" w:space="0" w:color="auto"/>
        <w:bottom w:val="none" w:sz="0" w:space="0" w:color="auto"/>
        <w:right w:val="none" w:sz="0" w:space="0" w:color="auto"/>
      </w:divBdr>
      <w:divsChild>
        <w:div w:id="355693440">
          <w:marLeft w:val="0"/>
          <w:marRight w:val="0"/>
          <w:marTop w:val="0"/>
          <w:marBottom w:val="0"/>
          <w:divBdr>
            <w:top w:val="none" w:sz="0" w:space="0" w:color="auto"/>
            <w:left w:val="none" w:sz="0" w:space="0" w:color="auto"/>
            <w:bottom w:val="none" w:sz="0" w:space="0" w:color="auto"/>
            <w:right w:val="none" w:sz="0" w:space="0" w:color="auto"/>
          </w:divBdr>
          <w:divsChild>
            <w:div w:id="2033340128">
              <w:marLeft w:val="0"/>
              <w:marRight w:val="0"/>
              <w:marTop w:val="0"/>
              <w:marBottom w:val="0"/>
              <w:divBdr>
                <w:top w:val="none" w:sz="0" w:space="0" w:color="auto"/>
                <w:left w:val="none" w:sz="0" w:space="0" w:color="auto"/>
                <w:bottom w:val="none" w:sz="0" w:space="0" w:color="auto"/>
                <w:right w:val="none" w:sz="0" w:space="0" w:color="auto"/>
              </w:divBdr>
              <w:divsChild>
                <w:div w:id="1618483792">
                  <w:marLeft w:val="0"/>
                  <w:marRight w:val="0"/>
                  <w:marTop w:val="0"/>
                  <w:marBottom w:val="0"/>
                  <w:divBdr>
                    <w:top w:val="none" w:sz="0" w:space="0" w:color="auto"/>
                    <w:left w:val="none" w:sz="0" w:space="0" w:color="auto"/>
                    <w:bottom w:val="none" w:sz="0" w:space="0" w:color="auto"/>
                    <w:right w:val="none" w:sz="0" w:space="0" w:color="auto"/>
                  </w:divBdr>
                  <w:divsChild>
                    <w:div w:id="324750123">
                      <w:marLeft w:val="0"/>
                      <w:marRight w:val="0"/>
                      <w:marTop w:val="0"/>
                      <w:marBottom w:val="0"/>
                      <w:divBdr>
                        <w:top w:val="none" w:sz="0" w:space="0" w:color="auto"/>
                        <w:left w:val="none" w:sz="0" w:space="0" w:color="auto"/>
                        <w:bottom w:val="none" w:sz="0" w:space="0" w:color="auto"/>
                        <w:right w:val="none" w:sz="0" w:space="0" w:color="auto"/>
                      </w:divBdr>
                      <w:divsChild>
                        <w:div w:id="1915702525">
                          <w:marLeft w:val="0"/>
                          <w:marRight w:val="0"/>
                          <w:marTop w:val="0"/>
                          <w:marBottom w:val="0"/>
                          <w:divBdr>
                            <w:top w:val="none" w:sz="0" w:space="0" w:color="auto"/>
                            <w:left w:val="none" w:sz="0" w:space="0" w:color="auto"/>
                            <w:bottom w:val="none" w:sz="0" w:space="0" w:color="auto"/>
                            <w:right w:val="none" w:sz="0" w:space="0" w:color="auto"/>
                          </w:divBdr>
                          <w:divsChild>
                            <w:div w:id="116488912">
                              <w:marLeft w:val="0"/>
                              <w:marRight w:val="0"/>
                              <w:marTop w:val="0"/>
                              <w:marBottom w:val="0"/>
                              <w:divBdr>
                                <w:top w:val="none" w:sz="0" w:space="0" w:color="auto"/>
                                <w:left w:val="none" w:sz="0" w:space="0" w:color="auto"/>
                                <w:bottom w:val="none" w:sz="0" w:space="0" w:color="auto"/>
                                <w:right w:val="none" w:sz="0" w:space="0" w:color="auto"/>
                              </w:divBdr>
                              <w:divsChild>
                                <w:div w:id="2043548573">
                                  <w:marLeft w:val="0"/>
                                  <w:marRight w:val="0"/>
                                  <w:marTop w:val="0"/>
                                  <w:marBottom w:val="0"/>
                                  <w:divBdr>
                                    <w:top w:val="none" w:sz="0" w:space="0" w:color="auto"/>
                                    <w:left w:val="none" w:sz="0" w:space="0" w:color="auto"/>
                                    <w:bottom w:val="none" w:sz="0" w:space="0" w:color="auto"/>
                                    <w:right w:val="none" w:sz="0" w:space="0" w:color="auto"/>
                                  </w:divBdr>
                                  <w:divsChild>
                                    <w:div w:id="2118989404">
                                      <w:marLeft w:val="0"/>
                                      <w:marRight w:val="0"/>
                                      <w:marTop w:val="0"/>
                                      <w:marBottom w:val="0"/>
                                      <w:divBdr>
                                        <w:top w:val="none" w:sz="0" w:space="0" w:color="auto"/>
                                        <w:left w:val="none" w:sz="0" w:space="0" w:color="auto"/>
                                        <w:bottom w:val="none" w:sz="0" w:space="0" w:color="auto"/>
                                        <w:right w:val="none" w:sz="0" w:space="0" w:color="auto"/>
                                      </w:divBdr>
                                      <w:divsChild>
                                        <w:div w:id="1958903250">
                                          <w:marLeft w:val="0"/>
                                          <w:marRight w:val="0"/>
                                          <w:marTop w:val="0"/>
                                          <w:marBottom w:val="0"/>
                                          <w:divBdr>
                                            <w:top w:val="none" w:sz="0" w:space="0" w:color="auto"/>
                                            <w:left w:val="none" w:sz="0" w:space="0" w:color="auto"/>
                                            <w:bottom w:val="none" w:sz="0" w:space="0" w:color="auto"/>
                                            <w:right w:val="none" w:sz="0" w:space="0" w:color="auto"/>
                                          </w:divBdr>
                                          <w:divsChild>
                                            <w:div w:id="626593532">
                                              <w:marLeft w:val="0"/>
                                              <w:marRight w:val="0"/>
                                              <w:marTop w:val="0"/>
                                              <w:marBottom w:val="0"/>
                                              <w:divBdr>
                                                <w:top w:val="none" w:sz="0" w:space="0" w:color="auto"/>
                                                <w:left w:val="none" w:sz="0" w:space="0" w:color="auto"/>
                                                <w:bottom w:val="none" w:sz="0" w:space="0" w:color="auto"/>
                                                <w:right w:val="none" w:sz="0" w:space="0" w:color="auto"/>
                                              </w:divBdr>
                                              <w:divsChild>
                                                <w:div w:id="139886388">
                                                  <w:marLeft w:val="0"/>
                                                  <w:marRight w:val="0"/>
                                                  <w:marTop w:val="0"/>
                                                  <w:marBottom w:val="0"/>
                                                  <w:divBdr>
                                                    <w:top w:val="none" w:sz="0" w:space="0" w:color="auto"/>
                                                    <w:left w:val="none" w:sz="0" w:space="0" w:color="auto"/>
                                                    <w:bottom w:val="none" w:sz="0" w:space="0" w:color="auto"/>
                                                    <w:right w:val="none" w:sz="0" w:space="0" w:color="auto"/>
                                                  </w:divBdr>
                                                  <w:divsChild>
                                                    <w:div w:id="77767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0568714">
      <w:bodyDiv w:val="1"/>
      <w:marLeft w:val="0"/>
      <w:marRight w:val="0"/>
      <w:marTop w:val="0"/>
      <w:marBottom w:val="0"/>
      <w:divBdr>
        <w:top w:val="none" w:sz="0" w:space="0" w:color="auto"/>
        <w:left w:val="none" w:sz="0" w:space="0" w:color="auto"/>
        <w:bottom w:val="none" w:sz="0" w:space="0" w:color="auto"/>
        <w:right w:val="none" w:sz="0" w:space="0" w:color="auto"/>
      </w:divBdr>
    </w:div>
    <w:div w:id="813959139">
      <w:bodyDiv w:val="1"/>
      <w:marLeft w:val="0"/>
      <w:marRight w:val="0"/>
      <w:marTop w:val="0"/>
      <w:marBottom w:val="0"/>
      <w:divBdr>
        <w:top w:val="none" w:sz="0" w:space="0" w:color="auto"/>
        <w:left w:val="none" w:sz="0" w:space="0" w:color="auto"/>
        <w:bottom w:val="none" w:sz="0" w:space="0" w:color="auto"/>
        <w:right w:val="none" w:sz="0" w:space="0" w:color="auto"/>
      </w:divBdr>
      <w:divsChild>
        <w:div w:id="2115904883">
          <w:marLeft w:val="0"/>
          <w:marRight w:val="0"/>
          <w:marTop w:val="0"/>
          <w:marBottom w:val="0"/>
          <w:divBdr>
            <w:top w:val="none" w:sz="0" w:space="0" w:color="auto"/>
            <w:left w:val="none" w:sz="0" w:space="0" w:color="auto"/>
            <w:bottom w:val="none" w:sz="0" w:space="0" w:color="auto"/>
            <w:right w:val="none" w:sz="0" w:space="0" w:color="auto"/>
          </w:divBdr>
          <w:divsChild>
            <w:div w:id="1983464719">
              <w:marLeft w:val="0"/>
              <w:marRight w:val="0"/>
              <w:marTop w:val="0"/>
              <w:marBottom w:val="0"/>
              <w:divBdr>
                <w:top w:val="none" w:sz="0" w:space="0" w:color="auto"/>
                <w:left w:val="none" w:sz="0" w:space="0" w:color="auto"/>
                <w:bottom w:val="none" w:sz="0" w:space="0" w:color="auto"/>
                <w:right w:val="none" w:sz="0" w:space="0" w:color="auto"/>
              </w:divBdr>
              <w:divsChild>
                <w:div w:id="137961701">
                  <w:marLeft w:val="0"/>
                  <w:marRight w:val="0"/>
                  <w:marTop w:val="0"/>
                  <w:marBottom w:val="0"/>
                  <w:divBdr>
                    <w:top w:val="none" w:sz="0" w:space="0" w:color="auto"/>
                    <w:left w:val="none" w:sz="0" w:space="0" w:color="auto"/>
                    <w:bottom w:val="none" w:sz="0" w:space="0" w:color="auto"/>
                    <w:right w:val="none" w:sz="0" w:space="0" w:color="auto"/>
                  </w:divBdr>
                  <w:divsChild>
                    <w:div w:id="727149833">
                      <w:marLeft w:val="0"/>
                      <w:marRight w:val="0"/>
                      <w:marTop w:val="0"/>
                      <w:marBottom w:val="0"/>
                      <w:divBdr>
                        <w:top w:val="none" w:sz="0" w:space="0" w:color="auto"/>
                        <w:left w:val="none" w:sz="0" w:space="0" w:color="auto"/>
                        <w:bottom w:val="none" w:sz="0" w:space="0" w:color="auto"/>
                        <w:right w:val="none" w:sz="0" w:space="0" w:color="auto"/>
                      </w:divBdr>
                      <w:divsChild>
                        <w:div w:id="1495294787">
                          <w:marLeft w:val="0"/>
                          <w:marRight w:val="0"/>
                          <w:marTop w:val="0"/>
                          <w:marBottom w:val="0"/>
                          <w:divBdr>
                            <w:top w:val="none" w:sz="0" w:space="0" w:color="auto"/>
                            <w:left w:val="none" w:sz="0" w:space="0" w:color="auto"/>
                            <w:bottom w:val="none" w:sz="0" w:space="0" w:color="auto"/>
                            <w:right w:val="none" w:sz="0" w:space="0" w:color="auto"/>
                          </w:divBdr>
                          <w:divsChild>
                            <w:div w:id="2002541226">
                              <w:marLeft w:val="0"/>
                              <w:marRight w:val="0"/>
                              <w:marTop w:val="0"/>
                              <w:marBottom w:val="0"/>
                              <w:divBdr>
                                <w:top w:val="none" w:sz="0" w:space="0" w:color="auto"/>
                                <w:left w:val="none" w:sz="0" w:space="0" w:color="auto"/>
                                <w:bottom w:val="none" w:sz="0" w:space="0" w:color="auto"/>
                                <w:right w:val="none" w:sz="0" w:space="0" w:color="auto"/>
                              </w:divBdr>
                              <w:divsChild>
                                <w:div w:id="3520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807786">
      <w:bodyDiv w:val="1"/>
      <w:marLeft w:val="0"/>
      <w:marRight w:val="0"/>
      <w:marTop w:val="0"/>
      <w:marBottom w:val="0"/>
      <w:divBdr>
        <w:top w:val="none" w:sz="0" w:space="0" w:color="auto"/>
        <w:left w:val="none" w:sz="0" w:space="0" w:color="auto"/>
        <w:bottom w:val="none" w:sz="0" w:space="0" w:color="auto"/>
        <w:right w:val="none" w:sz="0" w:space="0" w:color="auto"/>
      </w:divBdr>
    </w:div>
    <w:div w:id="850487788">
      <w:bodyDiv w:val="1"/>
      <w:marLeft w:val="0"/>
      <w:marRight w:val="0"/>
      <w:marTop w:val="0"/>
      <w:marBottom w:val="0"/>
      <w:divBdr>
        <w:top w:val="none" w:sz="0" w:space="0" w:color="auto"/>
        <w:left w:val="none" w:sz="0" w:space="0" w:color="auto"/>
        <w:bottom w:val="none" w:sz="0" w:space="0" w:color="auto"/>
        <w:right w:val="none" w:sz="0" w:space="0" w:color="auto"/>
      </w:divBdr>
      <w:divsChild>
        <w:div w:id="549000805">
          <w:marLeft w:val="547"/>
          <w:marRight w:val="0"/>
          <w:marTop w:val="77"/>
          <w:marBottom w:val="0"/>
          <w:divBdr>
            <w:top w:val="none" w:sz="0" w:space="0" w:color="auto"/>
            <w:left w:val="none" w:sz="0" w:space="0" w:color="auto"/>
            <w:bottom w:val="none" w:sz="0" w:space="0" w:color="auto"/>
            <w:right w:val="none" w:sz="0" w:space="0" w:color="auto"/>
          </w:divBdr>
        </w:div>
      </w:divsChild>
    </w:div>
    <w:div w:id="883370699">
      <w:bodyDiv w:val="1"/>
      <w:marLeft w:val="0"/>
      <w:marRight w:val="0"/>
      <w:marTop w:val="0"/>
      <w:marBottom w:val="0"/>
      <w:divBdr>
        <w:top w:val="none" w:sz="0" w:space="0" w:color="auto"/>
        <w:left w:val="none" w:sz="0" w:space="0" w:color="auto"/>
        <w:bottom w:val="none" w:sz="0" w:space="0" w:color="auto"/>
        <w:right w:val="none" w:sz="0" w:space="0" w:color="auto"/>
      </w:divBdr>
    </w:div>
    <w:div w:id="903878578">
      <w:bodyDiv w:val="1"/>
      <w:marLeft w:val="0"/>
      <w:marRight w:val="0"/>
      <w:marTop w:val="0"/>
      <w:marBottom w:val="0"/>
      <w:divBdr>
        <w:top w:val="none" w:sz="0" w:space="0" w:color="auto"/>
        <w:left w:val="none" w:sz="0" w:space="0" w:color="auto"/>
        <w:bottom w:val="none" w:sz="0" w:space="0" w:color="auto"/>
        <w:right w:val="none" w:sz="0" w:space="0" w:color="auto"/>
      </w:divBdr>
    </w:div>
    <w:div w:id="921140524">
      <w:bodyDiv w:val="1"/>
      <w:marLeft w:val="0"/>
      <w:marRight w:val="0"/>
      <w:marTop w:val="0"/>
      <w:marBottom w:val="0"/>
      <w:divBdr>
        <w:top w:val="none" w:sz="0" w:space="0" w:color="auto"/>
        <w:left w:val="none" w:sz="0" w:space="0" w:color="auto"/>
        <w:bottom w:val="none" w:sz="0" w:space="0" w:color="auto"/>
        <w:right w:val="none" w:sz="0" w:space="0" w:color="auto"/>
      </w:divBdr>
    </w:div>
    <w:div w:id="951129675">
      <w:bodyDiv w:val="1"/>
      <w:marLeft w:val="0"/>
      <w:marRight w:val="0"/>
      <w:marTop w:val="0"/>
      <w:marBottom w:val="0"/>
      <w:divBdr>
        <w:top w:val="none" w:sz="0" w:space="0" w:color="auto"/>
        <w:left w:val="none" w:sz="0" w:space="0" w:color="auto"/>
        <w:bottom w:val="none" w:sz="0" w:space="0" w:color="auto"/>
        <w:right w:val="none" w:sz="0" w:space="0" w:color="auto"/>
      </w:divBdr>
    </w:div>
    <w:div w:id="987631786">
      <w:bodyDiv w:val="1"/>
      <w:marLeft w:val="0"/>
      <w:marRight w:val="0"/>
      <w:marTop w:val="0"/>
      <w:marBottom w:val="0"/>
      <w:divBdr>
        <w:top w:val="none" w:sz="0" w:space="0" w:color="auto"/>
        <w:left w:val="none" w:sz="0" w:space="0" w:color="auto"/>
        <w:bottom w:val="none" w:sz="0" w:space="0" w:color="auto"/>
        <w:right w:val="none" w:sz="0" w:space="0" w:color="auto"/>
      </w:divBdr>
      <w:divsChild>
        <w:div w:id="2003968814">
          <w:marLeft w:val="0"/>
          <w:marRight w:val="0"/>
          <w:marTop w:val="0"/>
          <w:marBottom w:val="0"/>
          <w:divBdr>
            <w:top w:val="none" w:sz="0" w:space="0" w:color="auto"/>
            <w:left w:val="none" w:sz="0" w:space="0" w:color="auto"/>
            <w:bottom w:val="none" w:sz="0" w:space="0" w:color="auto"/>
            <w:right w:val="none" w:sz="0" w:space="0" w:color="auto"/>
          </w:divBdr>
        </w:div>
      </w:divsChild>
    </w:div>
    <w:div w:id="1041780994">
      <w:bodyDiv w:val="1"/>
      <w:marLeft w:val="0"/>
      <w:marRight w:val="0"/>
      <w:marTop w:val="0"/>
      <w:marBottom w:val="0"/>
      <w:divBdr>
        <w:top w:val="none" w:sz="0" w:space="0" w:color="auto"/>
        <w:left w:val="none" w:sz="0" w:space="0" w:color="auto"/>
        <w:bottom w:val="none" w:sz="0" w:space="0" w:color="auto"/>
        <w:right w:val="none" w:sz="0" w:space="0" w:color="auto"/>
      </w:divBdr>
    </w:div>
    <w:div w:id="1069960669">
      <w:bodyDiv w:val="1"/>
      <w:marLeft w:val="0"/>
      <w:marRight w:val="0"/>
      <w:marTop w:val="0"/>
      <w:marBottom w:val="0"/>
      <w:divBdr>
        <w:top w:val="none" w:sz="0" w:space="0" w:color="auto"/>
        <w:left w:val="none" w:sz="0" w:space="0" w:color="auto"/>
        <w:bottom w:val="none" w:sz="0" w:space="0" w:color="auto"/>
        <w:right w:val="none" w:sz="0" w:space="0" w:color="auto"/>
      </w:divBdr>
      <w:divsChild>
        <w:div w:id="637106006">
          <w:marLeft w:val="360"/>
          <w:marRight w:val="0"/>
          <w:marTop w:val="0"/>
          <w:marBottom w:val="0"/>
          <w:divBdr>
            <w:top w:val="none" w:sz="0" w:space="0" w:color="auto"/>
            <w:left w:val="none" w:sz="0" w:space="0" w:color="auto"/>
            <w:bottom w:val="none" w:sz="0" w:space="0" w:color="auto"/>
            <w:right w:val="none" w:sz="0" w:space="0" w:color="auto"/>
          </w:divBdr>
        </w:div>
        <w:div w:id="705717491">
          <w:marLeft w:val="360"/>
          <w:marRight w:val="0"/>
          <w:marTop w:val="0"/>
          <w:marBottom w:val="0"/>
          <w:divBdr>
            <w:top w:val="none" w:sz="0" w:space="0" w:color="auto"/>
            <w:left w:val="none" w:sz="0" w:space="0" w:color="auto"/>
            <w:bottom w:val="none" w:sz="0" w:space="0" w:color="auto"/>
            <w:right w:val="none" w:sz="0" w:space="0" w:color="auto"/>
          </w:divBdr>
        </w:div>
        <w:div w:id="792987959">
          <w:marLeft w:val="360"/>
          <w:marRight w:val="0"/>
          <w:marTop w:val="0"/>
          <w:marBottom w:val="0"/>
          <w:divBdr>
            <w:top w:val="none" w:sz="0" w:space="0" w:color="auto"/>
            <w:left w:val="none" w:sz="0" w:space="0" w:color="auto"/>
            <w:bottom w:val="none" w:sz="0" w:space="0" w:color="auto"/>
            <w:right w:val="none" w:sz="0" w:space="0" w:color="auto"/>
          </w:divBdr>
        </w:div>
        <w:div w:id="877476124">
          <w:marLeft w:val="360"/>
          <w:marRight w:val="0"/>
          <w:marTop w:val="0"/>
          <w:marBottom w:val="0"/>
          <w:divBdr>
            <w:top w:val="none" w:sz="0" w:space="0" w:color="auto"/>
            <w:left w:val="none" w:sz="0" w:space="0" w:color="auto"/>
            <w:bottom w:val="none" w:sz="0" w:space="0" w:color="auto"/>
            <w:right w:val="none" w:sz="0" w:space="0" w:color="auto"/>
          </w:divBdr>
        </w:div>
        <w:div w:id="1130320832">
          <w:marLeft w:val="360"/>
          <w:marRight w:val="0"/>
          <w:marTop w:val="0"/>
          <w:marBottom w:val="0"/>
          <w:divBdr>
            <w:top w:val="none" w:sz="0" w:space="0" w:color="auto"/>
            <w:left w:val="none" w:sz="0" w:space="0" w:color="auto"/>
            <w:bottom w:val="none" w:sz="0" w:space="0" w:color="auto"/>
            <w:right w:val="none" w:sz="0" w:space="0" w:color="auto"/>
          </w:divBdr>
        </w:div>
      </w:divsChild>
    </w:div>
    <w:div w:id="1183128906">
      <w:bodyDiv w:val="1"/>
      <w:marLeft w:val="0"/>
      <w:marRight w:val="0"/>
      <w:marTop w:val="0"/>
      <w:marBottom w:val="0"/>
      <w:divBdr>
        <w:top w:val="none" w:sz="0" w:space="0" w:color="auto"/>
        <w:left w:val="none" w:sz="0" w:space="0" w:color="auto"/>
        <w:bottom w:val="none" w:sz="0" w:space="0" w:color="auto"/>
        <w:right w:val="none" w:sz="0" w:space="0" w:color="auto"/>
      </w:divBdr>
    </w:div>
    <w:div w:id="1240628986">
      <w:bodyDiv w:val="1"/>
      <w:marLeft w:val="0"/>
      <w:marRight w:val="0"/>
      <w:marTop w:val="0"/>
      <w:marBottom w:val="0"/>
      <w:divBdr>
        <w:top w:val="none" w:sz="0" w:space="0" w:color="auto"/>
        <w:left w:val="none" w:sz="0" w:space="0" w:color="auto"/>
        <w:bottom w:val="none" w:sz="0" w:space="0" w:color="auto"/>
        <w:right w:val="none" w:sz="0" w:space="0" w:color="auto"/>
      </w:divBdr>
    </w:div>
    <w:div w:id="1255288902">
      <w:bodyDiv w:val="1"/>
      <w:marLeft w:val="0"/>
      <w:marRight w:val="0"/>
      <w:marTop w:val="0"/>
      <w:marBottom w:val="0"/>
      <w:divBdr>
        <w:top w:val="none" w:sz="0" w:space="0" w:color="auto"/>
        <w:left w:val="none" w:sz="0" w:space="0" w:color="auto"/>
        <w:bottom w:val="none" w:sz="0" w:space="0" w:color="auto"/>
        <w:right w:val="none" w:sz="0" w:space="0" w:color="auto"/>
      </w:divBdr>
    </w:div>
    <w:div w:id="1323241255">
      <w:bodyDiv w:val="1"/>
      <w:marLeft w:val="0"/>
      <w:marRight w:val="0"/>
      <w:marTop w:val="0"/>
      <w:marBottom w:val="0"/>
      <w:divBdr>
        <w:top w:val="none" w:sz="0" w:space="0" w:color="auto"/>
        <w:left w:val="none" w:sz="0" w:space="0" w:color="auto"/>
        <w:bottom w:val="none" w:sz="0" w:space="0" w:color="auto"/>
        <w:right w:val="none" w:sz="0" w:space="0" w:color="auto"/>
      </w:divBdr>
    </w:div>
    <w:div w:id="1359697382">
      <w:bodyDiv w:val="1"/>
      <w:marLeft w:val="0"/>
      <w:marRight w:val="0"/>
      <w:marTop w:val="0"/>
      <w:marBottom w:val="0"/>
      <w:divBdr>
        <w:top w:val="none" w:sz="0" w:space="0" w:color="auto"/>
        <w:left w:val="none" w:sz="0" w:space="0" w:color="auto"/>
        <w:bottom w:val="none" w:sz="0" w:space="0" w:color="auto"/>
        <w:right w:val="none" w:sz="0" w:space="0" w:color="auto"/>
      </w:divBdr>
    </w:div>
    <w:div w:id="1367024023">
      <w:bodyDiv w:val="1"/>
      <w:marLeft w:val="0"/>
      <w:marRight w:val="0"/>
      <w:marTop w:val="0"/>
      <w:marBottom w:val="0"/>
      <w:divBdr>
        <w:top w:val="none" w:sz="0" w:space="0" w:color="auto"/>
        <w:left w:val="none" w:sz="0" w:space="0" w:color="auto"/>
        <w:bottom w:val="none" w:sz="0" w:space="0" w:color="auto"/>
        <w:right w:val="none" w:sz="0" w:space="0" w:color="auto"/>
      </w:divBdr>
    </w:div>
    <w:div w:id="1393583055">
      <w:bodyDiv w:val="1"/>
      <w:marLeft w:val="0"/>
      <w:marRight w:val="0"/>
      <w:marTop w:val="0"/>
      <w:marBottom w:val="0"/>
      <w:divBdr>
        <w:top w:val="none" w:sz="0" w:space="0" w:color="auto"/>
        <w:left w:val="none" w:sz="0" w:space="0" w:color="auto"/>
        <w:bottom w:val="none" w:sz="0" w:space="0" w:color="auto"/>
        <w:right w:val="none" w:sz="0" w:space="0" w:color="auto"/>
      </w:divBdr>
    </w:div>
    <w:div w:id="1412120074">
      <w:bodyDiv w:val="1"/>
      <w:marLeft w:val="0"/>
      <w:marRight w:val="0"/>
      <w:marTop w:val="0"/>
      <w:marBottom w:val="0"/>
      <w:divBdr>
        <w:top w:val="none" w:sz="0" w:space="0" w:color="auto"/>
        <w:left w:val="none" w:sz="0" w:space="0" w:color="auto"/>
        <w:bottom w:val="none" w:sz="0" w:space="0" w:color="auto"/>
        <w:right w:val="none" w:sz="0" w:space="0" w:color="auto"/>
      </w:divBdr>
      <w:divsChild>
        <w:div w:id="1598633903">
          <w:marLeft w:val="0"/>
          <w:marRight w:val="0"/>
          <w:marTop w:val="0"/>
          <w:marBottom w:val="0"/>
          <w:divBdr>
            <w:top w:val="none" w:sz="0" w:space="0" w:color="auto"/>
            <w:left w:val="none" w:sz="0" w:space="0" w:color="auto"/>
            <w:bottom w:val="none" w:sz="0" w:space="0" w:color="auto"/>
            <w:right w:val="none" w:sz="0" w:space="0" w:color="auto"/>
          </w:divBdr>
          <w:divsChild>
            <w:div w:id="1844123529">
              <w:marLeft w:val="0"/>
              <w:marRight w:val="0"/>
              <w:marTop w:val="0"/>
              <w:marBottom w:val="0"/>
              <w:divBdr>
                <w:top w:val="none" w:sz="0" w:space="0" w:color="auto"/>
                <w:left w:val="none" w:sz="0" w:space="0" w:color="auto"/>
                <w:bottom w:val="none" w:sz="0" w:space="0" w:color="auto"/>
                <w:right w:val="none" w:sz="0" w:space="0" w:color="auto"/>
              </w:divBdr>
              <w:divsChild>
                <w:div w:id="1049918205">
                  <w:marLeft w:val="0"/>
                  <w:marRight w:val="0"/>
                  <w:marTop w:val="0"/>
                  <w:marBottom w:val="0"/>
                  <w:divBdr>
                    <w:top w:val="none" w:sz="0" w:space="0" w:color="auto"/>
                    <w:left w:val="none" w:sz="0" w:space="0" w:color="auto"/>
                    <w:bottom w:val="none" w:sz="0" w:space="0" w:color="auto"/>
                    <w:right w:val="none" w:sz="0" w:space="0" w:color="auto"/>
                  </w:divBdr>
                  <w:divsChild>
                    <w:div w:id="285742246">
                      <w:marLeft w:val="0"/>
                      <w:marRight w:val="0"/>
                      <w:marTop w:val="0"/>
                      <w:marBottom w:val="0"/>
                      <w:divBdr>
                        <w:top w:val="none" w:sz="0" w:space="0" w:color="auto"/>
                        <w:left w:val="none" w:sz="0" w:space="0" w:color="auto"/>
                        <w:bottom w:val="none" w:sz="0" w:space="0" w:color="auto"/>
                        <w:right w:val="none" w:sz="0" w:space="0" w:color="auto"/>
                      </w:divBdr>
                      <w:divsChild>
                        <w:div w:id="942878106">
                          <w:marLeft w:val="0"/>
                          <w:marRight w:val="0"/>
                          <w:marTop w:val="0"/>
                          <w:marBottom w:val="0"/>
                          <w:divBdr>
                            <w:top w:val="none" w:sz="0" w:space="0" w:color="auto"/>
                            <w:left w:val="none" w:sz="0" w:space="0" w:color="auto"/>
                            <w:bottom w:val="none" w:sz="0" w:space="0" w:color="auto"/>
                            <w:right w:val="none" w:sz="0" w:space="0" w:color="auto"/>
                          </w:divBdr>
                          <w:divsChild>
                            <w:div w:id="20265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059247">
      <w:bodyDiv w:val="1"/>
      <w:marLeft w:val="0"/>
      <w:marRight w:val="0"/>
      <w:marTop w:val="0"/>
      <w:marBottom w:val="0"/>
      <w:divBdr>
        <w:top w:val="none" w:sz="0" w:space="0" w:color="auto"/>
        <w:left w:val="none" w:sz="0" w:space="0" w:color="auto"/>
        <w:bottom w:val="none" w:sz="0" w:space="0" w:color="auto"/>
        <w:right w:val="none" w:sz="0" w:space="0" w:color="auto"/>
      </w:divBdr>
      <w:divsChild>
        <w:div w:id="418331467">
          <w:marLeft w:val="0"/>
          <w:marRight w:val="0"/>
          <w:marTop w:val="0"/>
          <w:marBottom w:val="0"/>
          <w:divBdr>
            <w:top w:val="none" w:sz="0" w:space="0" w:color="auto"/>
            <w:left w:val="none" w:sz="0" w:space="0" w:color="auto"/>
            <w:bottom w:val="none" w:sz="0" w:space="0" w:color="auto"/>
            <w:right w:val="none" w:sz="0" w:space="0" w:color="auto"/>
          </w:divBdr>
          <w:divsChild>
            <w:div w:id="1676684302">
              <w:marLeft w:val="0"/>
              <w:marRight w:val="0"/>
              <w:marTop w:val="0"/>
              <w:marBottom w:val="0"/>
              <w:divBdr>
                <w:top w:val="none" w:sz="0" w:space="0" w:color="auto"/>
                <w:left w:val="none" w:sz="0" w:space="0" w:color="auto"/>
                <w:bottom w:val="none" w:sz="0" w:space="0" w:color="auto"/>
                <w:right w:val="none" w:sz="0" w:space="0" w:color="auto"/>
              </w:divBdr>
              <w:divsChild>
                <w:div w:id="948463265">
                  <w:marLeft w:val="0"/>
                  <w:marRight w:val="0"/>
                  <w:marTop w:val="0"/>
                  <w:marBottom w:val="0"/>
                  <w:divBdr>
                    <w:top w:val="none" w:sz="0" w:space="0" w:color="auto"/>
                    <w:left w:val="none" w:sz="0" w:space="0" w:color="auto"/>
                    <w:bottom w:val="none" w:sz="0" w:space="0" w:color="auto"/>
                    <w:right w:val="none" w:sz="0" w:space="0" w:color="auto"/>
                  </w:divBdr>
                  <w:divsChild>
                    <w:div w:id="8068016">
                      <w:marLeft w:val="0"/>
                      <w:marRight w:val="0"/>
                      <w:marTop w:val="0"/>
                      <w:marBottom w:val="0"/>
                      <w:divBdr>
                        <w:top w:val="none" w:sz="0" w:space="0" w:color="auto"/>
                        <w:left w:val="none" w:sz="0" w:space="0" w:color="auto"/>
                        <w:bottom w:val="none" w:sz="0" w:space="0" w:color="auto"/>
                        <w:right w:val="none" w:sz="0" w:space="0" w:color="auto"/>
                      </w:divBdr>
                      <w:divsChild>
                        <w:div w:id="1063257972">
                          <w:marLeft w:val="0"/>
                          <w:marRight w:val="0"/>
                          <w:marTop w:val="0"/>
                          <w:marBottom w:val="0"/>
                          <w:divBdr>
                            <w:top w:val="none" w:sz="0" w:space="0" w:color="auto"/>
                            <w:left w:val="none" w:sz="0" w:space="0" w:color="auto"/>
                            <w:bottom w:val="none" w:sz="0" w:space="0" w:color="auto"/>
                            <w:right w:val="none" w:sz="0" w:space="0" w:color="auto"/>
                          </w:divBdr>
                          <w:divsChild>
                            <w:div w:id="686716891">
                              <w:marLeft w:val="0"/>
                              <w:marRight w:val="0"/>
                              <w:marTop w:val="0"/>
                              <w:marBottom w:val="0"/>
                              <w:divBdr>
                                <w:top w:val="none" w:sz="0" w:space="0" w:color="auto"/>
                                <w:left w:val="none" w:sz="0" w:space="0" w:color="auto"/>
                                <w:bottom w:val="none" w:sz="0" w:space="0" w:color="auto"/>
                                <w:right w:val="none" w:sz="0" w:space="0" w:color="auto"/>
                              </w:divBdr>
                              <w:divsChild>
                                <w:div w:id="1725373523">
                                  <w:marLeft w:val="0"/>
                                  <w:marRight w:val="0"/>
                                  <w:marTop w:val="0"/>
                                  <w:marBottom w:val="0"/>
                                  <w:divBdr>
                                    <w:top w:val="none" w:sz="0" w:space="0" w:color="auto"/>
                                    <w:left w:val="none" w:sz="0" w:space="0" w:color="auto"/>
                                    <w:bottom w:val="none" w:sz="0" w:space="0" w:color="auto"/>
                                    <w:right w:val="none" w:sz="0" w:space="0" w:color="auto"/>
                                  </w:divBdr>
                                  <w:divsChild>
                                    <w:div w:id="765273557">
                                      <w:marLeft w:val="0"/>
                                      <w:marRight w:val="0"/>
                                      <w:marTop w:val="0"/>
                                      <w:marBottom w:val="0"/>
                                      <w:divBdr>
                                        <w:top w:val="none" w:sz="0" w:space="0" w:color="auto"/>
                                        <w:left w:val="none" w:sz="0" w:space="0" w:color="auto"/>
                                        <w:bottom w:val="none" w:sz="0" w:space="0" w:color="auto"/>
                                        <w:right w:val="none" w:sz="0" w:space="0" w:color="auto"/>
                                      </w:divBdr>
                                      <w:divsChild>
                                        <w:div w:id="767387730">
                                          <w:marLeft w:val="0"/>
                                          <w:marRight w:val="0"/>
                                          <w:marTop w:val="0"/>
                                          <w:marBottom w:val="0"/>
                                          <w:divBdr>
                                            <w:top w:val="none" w:sz="0" w:space="0" w:color="auto"/>
                                            <w:left w:val="none" w:sz="0" w:space="0" w:color="auto"/>
                                            <w:bottom w:val="none" w:sz="0" w:space="0" w:color="auto"/>
                                            <w:right w:val="none" w:sz="0" w:space="0" w:color="auto"/>
                                          </w:divBdr>
                                          <w:divsChild>
                                            <w:div w:id="1094397383">
                                              <w:marLeft w:val="0"/>
                                              <w:marRight w:val="0"/>
                                              <w:marTop w:val="0"/>
                                              <w:marBottom w:val="0"/>
                                              <w:divBdr>
                                                <w:top w:val="none" w:sz="0" w:space="0" w:color="auto"/>
                                                <w:left w:val="none" w:sz="0" w:space="0" w:color="auto"/>
                                                <w:bottom w:val="none" w:sz="0" w:space="0" w:color="auto"/>
                                                <w:right w:val="none" w:sz="0" w:space="0" w:color="auto"/>
                                              </w:divBdr>
                                              <w:divsChild>
                                                <w:div w:id="1518693295">
                                                  <w:marLeft w:val="0"/>
                                                  <w:marRight w:val="0"/>
                                                  <w:marTop w:val="0"/>
                                                  <w:marBottom w:val="0"/>
                                                  <w:divBdr>
                                                    <w:top w:val="none" w:sz="0" w:space="0" w:color="auto"/>
                                                    <w:left w:val="none" w:sz="0" w:space="0" w:color="auto"/>
                                                    <w:bottom w:val="none" w:sz="0" w:space="0" w:color="auto"/>
                                                    <w:right w:val="none" w:sz="0" w:space="0" w:color="auto"/>
                                                  </w:divBdr>
                                                  <w:divsChild>
                                                    <w:div w:id="591010340">
                                                      <w:marLeft w:val="0"/>
                                                      <w:marRight w:val="0"/>
                                                      <w:marTop w:val="0"/>
                                                      <w:marBottom w:val="0"/>
                                                      <w:divBdr>
                                                        <w:top w:val="none" w:sz="0" w:space="0" w:color="auto"/>
                                                        <w:left w:val="none" w:sz="0" w:space="0" w:color="auto"/>
                                                        <w:bottom w:val="none" w:sz="0" w:space="0" w:color="auto"/>
                                                        <w:right w:val="none" w:sz="0" w:space="0" w:color="auto"/>
                                                      </w:divBdr>
                                                      <w:divsChild>
                                                        <w:div w:id="1048992502">
                                                          <w:marLeft w:val="0"/>
                                                          <w:marRight w:val="0"/>
                                                          <w:marTop w:val="0"/>
                                                          <w:marBottom w:val="0"/>
                                                          <w:divBdr>
                                                            <w:top w:val="none" w:sz="0" w:space="0" w:color="auto"/>
                                                            <w:left w:val="none" w:sz="0" w:space="0" w:color="auto"/>
                                                            <w:bottom w:val="none" w:sz="0" w:space="0" w:color="auto"/>
                                                            <w:right w:val="none" w:sz="0" w:space="0" w:color="auto"/>
                                                          </w:divBdr>
                                                        </w:div>
                                                        <w:div w:id="187893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2359433">
      <w:bodyDiv w:val="1"/>
      <w:marLeft w:val="0"/>
      <w:marRight w:val="0"/>
      <w:marTop w:val="0"/>
      <w:marBottom w:val="0"/>
      <w:divBdr>
        <w:top w:val="none" w:sz="0" w:space="0" w:color="auto"/>
        <w:left w:val="none" w:sz="0" w:space="0" w:color="auto"/>
        <w:bottom w:val="none" w:sz="0" w:space="0" w:color="auto"/>
        <w:right w:val="none" w:sz="0" w:space="0" w:color="auto"/>
      </w:divBdr>
    </w:div>
    <w:div w:id="1485704382">
      <w:bodyDiv w:val="1"/>
      <w:marLeft w:val="30"/>
      <w:marRight w:val="30"/>
      <w:marTop w:val="0"/>
      <w:marBottom w:val="0"/>
      <w:divBdr>
        <w:top w:val="none" w:sz="0" w:space="0" w:color="auto"/>
        <w:left w:val="none" w:sz="0" w:space="0" w:color="auto"/>
        <w:bottom w:val="none" w:sz="0" w:space="0" w:color="auto"/>
        <w:right w:val="none" w:sz="0" w:space="0" w:color="auto"/>
      </w:divBdr>
      <w:divsChild>
        <w:div w:id="20664341">
          <w:marLeft w:val="0"/>
          <w:marRight w:val="0"/>
          <w:marTop w:val="0"/>
          <w:marBottom w:val="0"/>
          <w:divBdr>
            <w:top w:val="none" w:sz="0" w:space="0" w:color="auto"/>
            <w:left w:val="none" w:sz="0" w:space="0" w:color="auto"/>
            <w:bottom w:val="none" w:sz="0" w:space="0" w:color="auto"/>
            <w:right w:val="none" w:sz="0" w:space="0" w:color="auto"/>
          </w:divBdr>
          <w:divsChild>
            <w:div w:id="2022583362">
              <w:marLeft w:val="0"/>
              <w:marRight w:val="0"/>
              <w:marTop w:val="0"/>
              <w:marBottom w:val="0"/>
              <w:divBdr>
                <w:top w:val="none" w:sz="0" w:space="0" w:color="auto"/>
                <w:left w:val="none" w:sz="0" w:space="0" w:color="auto"/>
                <w:bottom w:val="none" w:sz="0" w:space="0" w:color="auto"/>
                <w:right w:val="none" w:sz="0" w:space="0" w:color="auto"/>
              </w:divBdr>
              <w:divsChild>
                <w:div w:id="238103905">
                  <w:marLeft w:val="180"/>
                  <w:marRight w:val="0"/>
                  <w:marTop w:val="0"/>
                  <w:marBottom w:val="0"/>
                  <w:divBdr>
                    <w:top w:val="none" w:sz="0" w:space="0" w:color="auto"/>
                    <w:left w:val="none" w:sz="0" w:space="0" w:color="auto"/>
                    <w:bottom w:val="none" w:sz="0" w:space="0" w:color="auto"/>
                    <w:right w:val="none" w:sz="0" w:space="0" w:color="auto"/>
                  </w:divBdr>
                  <w:divsChild>
                    <w:div w:id="11763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345526">
      <w:bodyDiv w:val="1"/>
      <w:marLeft w:val="0"/>
      <w:marRight w:val="0"/>
      <w:marTop w:val="0"/>
      <w:marBottom w:val="0"/>
      <w:divBdr>
        <w:top w:val="none" w:sz="0" w:space="0" w:color="auto"/>
        <w:left w:val="none" w:sz="0" w:space="0" w:color="auto"/>
        <w:bottom w:val="none" w:sz="0" w:space="0" w:color="auto"/>
        <w:right w:val="none" w:sz="0" w:space="0" w:color="auto"/>
      </w:divBdr>
    </w:div>
    <w:div w:id="1655181251">
      <w:bodyDiv w:val="1"/>
      <w:marLeft w:val="0"/>
      <w:marRight w:val="0"/>
      <w:marTop w:val="0"/>
      <w:marBottom w:val="0"/>
      <w:divBdr>
        <w:top w:val="none" w:sz="0" w:space="0" w:color="auto"/>
        <w:left w:val="none" w:sz="0" w:space="0" w:color="auto"/>
        <w:bottom w:val="none" w:sz="0" w:space="0" w:color="auto"/>
        <w:right w:val="none" w:sz="0" w:space="0" w:color="auto"/>
      </w:divBdr>
    </w:div>
    <w:div w:id="1708026509">
      <w:bodyDiv w:val="1"/>
      <w:marLeft w:val="0"/>
      <w:marRight w:val="0"/>
      <w:marTop w:val="0"/>
      <w:marBottom w:val="0"/>
      <w:divBdr>
        <w:top w:val="none" w:sz="0" w:space="0" w:color="auto"/>
        <w:left w:val="none" w:sz="0" w:space="0" w:color="auto"/>
        <w:bottom w:val="none" w:sz="0" w:space="0" w:color="auto"/>
        <w:right w:val="none" w:sz="0" w:space="0" w:color="auto"/>
      </w:divBdr>
      <w:divsChild>
        <w:div w:id="2082167860">
          <w:marLeft w:val="0"/>
          <w:marRight w:val="0"/>
          <w:marTop w:val="0"/>
          <w:marBottom w:val="0"/>
          <w:divBdr>
            <w:top w:val="none" w:sz="0" w:space="0" w:color="auto"/>
            <w:left w:val="none" w:sz="0" w:space="0" w:color="auto"/>
            <w:bottom w:val="none" w:sz="0" w:space="0" w:color="auto"/>
            <w:right w:val="none" w:sz="0" w:space="0" w:color="auto"/>
          </w:divBdr>
          <w:divsChild>
            <w:div w:id="279385947">
              <w:marLeft w:val="0"/>
              <w:marRight w:val="0"/>
              <w:marTop w:val="0"/>
              <w:marBottom w:val="0"/>
              <w:divBdr>
                <w:top w:val="none" w:sz="0" w:space="0" w:color="auto"/>
                <w:left w:val="none" w:sz="0" w:space="0" w:color="auto"/>
                <w:bottom w:val="none" w:sz="0" w:space="0" w:color="auto"/>
                <w:right w:val="none" w:sz="0" w:space="0" w:color="auto"/>
              </w:divBdr>
              <w:divsChild>
                <w:div w:id="147672223">
                  <w:marLeft w:val="0"/>
                  <w:marRight w:val="0"/>
                  <w:marTop w:val="0"/>
                  <w:marBottom w:val="0"/>
                  <w:divBdr>
                    <w:top w:val="none" w:sz="0" w:space="0" w:color="auto"/>
                    <w:left w:val="none" w:sz="0" w:space="0" w:color="auto"/>
                    <w:bottom w:val="none" w:sz="0" w:space="0" w:color="auto"/>
                    <w:right w:val="none" w:sz="0" w:space="0" w:color="auto"/>
                  </w:divBdr>
                  <w:divsChild>
                    <w:div w:id="88350979">
                      <w:marLeft w:val="0"/>
                      <w:marRight w:val="0"/>
                      <w:marTop w:val="0"/>
                      <w:marBottom w:val="0"/>
                      <w:divBdr>
                        <w:top w:val="none" w:sz="0" w:space="0" w:color="auto"/>
                        <w:left w:val="none" w:sz="0" w:space="0" w:color="auto"/>
                        <w:bottom w:val="none" w:sz="0" w:space="0" w:color="auto"/>
                        <w:right w:val="none" w:sz="0" w:space="0" w:color="auto"/>
                      </w:divBdr>
                      <w:divsChild>
                        <w:div w:id="7679713">
                          <w:marLeft w:val="0"/>
                          <w:marRight w:val="0"/>
                          <w:marTop w:val="0"/>
                          <w:marBottom w:val="0"/>
                          <w:divBdr>
                            <w:top w:val="none" w:sz="0" w:space="0" w:color="auto"/>
                            <w:left w:val="none" w:sz="0" w:space="0" w:color="auto"/>
                            <w:bottom w:val="none" w:sz="0" w:space="0" w:color="auto"/>
                            <w:right w:val="none" w:sz="0" w:space="0" w:color="auto"/>
                          </w:divBdr>
                          <w:divsChild>
                            <w:div w:id="1005086807">
                              <w:marLeft w:val="0"/>
                              <w:marRight w:val="0"/>
                              <w:marTop w:val="0"/>
                              <w:marBottom w:val="0"/>
                              <w:divBdr>
                                <w:top w:val="none" w:sz="0" w:space="0" w:color="auto"/>
                                <w:left w:val="none" w:sz="0" w:space="0" w:color="auto"/>
                                <w:bottom w:val="none" w:sz="0" w:space="0" w:color="auto"/>
                                <w:right w:val="none" w:sz="0" w:space="0" w:color="auto"/>
                              </w:divBdr>
                              <w:divsChild>
                                <w:div w:id="1428385231">
                                  <w:marLeft w:val="0"/>
                                  <w:marRight w:val="0"/>
                                  <w:marTop w:val="0"/>
                                  <w:marBottom w:val="0"/>
                                  <w:divBdr>
                                    <w:top w:val="none" w:sz="0" w:space="0" w:color="auto"/>
                                    <w:left w:val="none" w:sz="0" w:space="0" w:color="auto"/>
                                    <w:bottom w:val="none" w:sz="0" w:space="0" w:color="auto"/>
                                    <w:right w:val="none" w:sz="0" w:space="0" w:color="auto"/>
                                  </w:divBdr>
                                  <w:divsChild>
                                    <w:div w:id="48041006">
                                      <w:marLeft w:val="0"/>
                                      <w:marRight w:val="0"/>
                                      <w:marTop w:val="0"/>
                                      <w:marBottom w:val="0"/>
                                      <w:divBdr>
                                        <w:top w:val="none" w:sz="0" w:space="0" w:color="auto"/>
                                        <w:left w:val="none" w:sz="0" w:space="0" w:color="auto"/>
                                        <w:bottom w:val="none" w:sz="0" w:space="0" w:color="auto"/>
                                        <w:right w:val="none" w:sz="0" w:space="0" w:color="auto"/>
                                      </w:divBdr>
                                      <w:divsChild>
                                        <w:div w:id="350185286">
                                          <w:marLeft w:val="0"/>
                                          <w:marRight w:val="0"/>
                                          <w:marTop w:val="0"/>
                                          <w:marBottom w:val="0"/>
                                          <w:divBdr>
                                            <w:top w:val="none" w:sz="0" w:space="0" w:color="auto"/>
                                            <w:left w:val="none" w:sz="0" w:space="0" w:color="auto"/>
                                            <w:bottom w:val="none" w:sz="0" w:space="0" w:color="auto"/>
                                            <w:right w:val="none" w:sz="0" w:space="0" w:color="auto"/>
                                          </w:divBdr>
                                          <w:divsChild>
                                            <w:div w:id="2111007932">
                                              <w:marLeft w:val="0"/>
                                              <w:marRight w:val="0"/>
                                              <w:marTop w:val="0"/>
                                              <w:marBottom w:val="0"/>
                                              <w:divBdr>
                                                <w:top w:val="none" w:sz="0" w:space="0" w:color="auto"/>
                                                <w:left w:val="none" w:sz="0" w:space="0" w:color="auto"/>
                                                <w:bottom w:val="none" w:sz="0" w:space="0" w:color="auto"/>
                                                <w:right w:val="none" w:sz="0" w:space="0" w:color="auto"/>
                                              </w:divBdr>
                                              <w:divsChild>
                                                <w:div w:id="1114403975">
                                                  <w:marLeft w:val="0"/>
                                                  <w:marRight w:val="0"/>
                                                  <w:marTop w:val="0"/>
                                                  <w:marBottom w:val="0"/>
                                                  <w:divBdr>
                                                    <w:top w:val="none" w:sz="0" w:space="0" w:color="auto"/>
                                                    <w:left w:val="none" w:sz="0" w:space="0" w:color="auto"/>
                                                    <w:bottom w:val="none" w:sz="0" w:space="0" w:color="auto"/>
                                                    <w:right w:val="none" w:sz="0" w:space="0" w:color="auto"/>
                                                  </w:divBdr>
                                                  <w:divsChild>
                                                    <w:div w:id="801505902">
                                                      <w:marLeft w:val="0"/>
                                                      <w:marRight w:val="0"/>
                                                      <w:marTop w:val="0"/>
                                                      <w:marBottom w:val="0"/>
                                                      <w:divBdr>
                                                        <w:top w:val="none" w:sz="0" w:space="0" w:color="auto"/>
                                                        <w:left w:val="none" w:sz="0" w:space="0" w:color="auto"/>
                                                        <w:bottom w:val="none" w:sz="0" w:space="0" w:color="auto"/>
                                                        <w:right w:val="none" w:sz="0" w:space="0" w:color="auto"/>
                                                      </w:divBdr>
                                                      <w:divsChild>
                                                        <w:div w:id="621347177">
                                                          <w:marLeft w:val="0"/>
                                                          <w:marRight w:val="0"/>
                                                          <w:marTop w:val="0"/>
                                                          <w:marBottom w:val="0"/>
                                                          <w:divBdr>
                                                            <w:top w:val="none" w:sz="0" w:space="0" w:color="auto"/>
                                                            <w:left w:val="none" w:sz="0" w:space="0" w:color="auto"/>
                                                            <w:bottom w:val="none" w:sz="0" w:space="0" w:color="auto"/>
                                                            <w:right w:val="none" w:sz="0" w:space="0" w:color="auto"/>
                                                          </w:divBdr>
                                                          <w:divsChild>
                                                            <w:div w:id="1649751348">
                                                              <w:marLeft w:val="0"/>
                                                              <w:marRight w:val="150"/>
                                                              <w:marTop w:val="0"/>
                                                              <w:marBottom w:val="150"/>
                                                              <w:divBdr>
                                                                <w:top w:val="none" w:sz="0" w:space="0" w:color="auto"/>
                                                                <w:left w:val="none" w:sz="0" w:space="0" w:color="auto"/>
                                                                <w:bottom w:val="none" w:sz="0" w:space="0" w:color="auto"/>
                                                                <w:right w:val="none" w:sz="0" w:space="0" w:color="auto"/>
                                                              </w:divBdr>
                                                              <w:divsChild>
                                                                <w:div w:id="1691947826">
                                                                  <w:marLeft w:val="0"/>
                                                                  <w:marRight w:val="0"/>
                                                                  <w:marTop w:val="0"/>
                                                                  <w:marBottom w:val="0"/>
                                                                  <w:divBdr>
                                                                    <w:top w:val="none" w:sz="0" w:space="0" w:color="auto"/>
                                                                    <w:left w:val="none" w:sz="0" w:space="0" w:color="auto"/>
                                                                    <w:bottom w:val="none" w:sz="0" w:space="0" w:color="auto"/>
                                                                    <w:right w:val="none" w:sz="0" w:space="0" w:color="auto"/>
                                                                  </w:divBdr>
                                                                  <w:divsChild>
                                                                    <w:div w:id="948390399">
                                                                      <w:marLeft w:val="0"/>
                                                                      <w:marRight w:val="0"/>
                                                                      <w:marTop w:val="0"/>
                                                                      <w:marBottom w:val="0"/>
                                                                      <w:divBdr>
                                                                        <w:top w:val="none" w:sz="0" w:space="0" w:color="auto"/>
                                                                        <w:left w:val="none" w:sz="0" w:space="0" w:color="auto"/>
                                                                        <w:bottom w:val="none" w:sz="0" w:space="0" w:color="auto"/>
                                                                        <w:right w:val="none" w:sz="0" w:space="0" w:color="auto"/>
                                                                      </w:divBdr>
                                                                      <w:divsChild>
                                                                        <w:div w:id="365300705">
                                                                          <w:marLeft w:val="0"/>
                                                                          <w:marRight w:val="0"/>
                                                                          <w:marTop w:val="0"/>
                                                                          <w:marBottom w:val="0"/>
                                                                          <w:divBdr>
                                                                            <w:top w:val="none" w:sz="0" w:space="0" w:color="auto"/>
                                                                            <w:left w:val="none" w:sz="0" w:space="0" w:color="auto"/>
                                                                            <w:bottom w:val="none" w:sz="0" w:space="0" w:color="auto"/>
                                                                            <w:right w:val="none" w:sz="0" w:space="0" w:color="auto"/>
                                                                          </w:divBdr>
                                                                          <w:divsChild>
                                                                            <w:div w:id="566769742">
                                                                              <w:marLeft w:val="0"/>
                                                                              <w:marRight w:val="0"/>
                                                                              <w:marTop w:val="0"/>
                                                                              <w:marBottom w:val="0"/>
                                                                              <w:divBdr>
                                                                                <w:top w:val="none" w:sz="0" w:space="0" w:color="auto"/>
                                                                                <w:left w:val="none" w:sz="0" w:space="0" w:color="auto"/>
                                                                                <w:bottom w:val="none" w:sz="0" w:space="0" w:color="auto"/>
                                                                                <w:right w:val="none" w:sz="0" w:space="0" w:color="auto"/>
                                                                              </w:divBdr>
                                                                              <w:divsChild>
                                                                                <w:div w:id="1990092785">
                                                                                  <w:marLeft w:val="0"/>
                                                                                  <w:marRight w:val="0"/>
                                                                                  <w:marTop w:val="0"/>
                                                                                  <w:marBottom w:val="0"/>
                                                                                  <w:divBdr>
                                                                                    <w:top w:val="none" w:sz="0" w:space="0" w:color="auto"/>
                                                                                    <w:left w:val="none" w:sz="0" w:space="0" w:color="auto"/>
                                                                                    <w:bottom w:val="none" w:sz="0" w:space="0" w:color="auto"/>
                                                                                    <w:right w:val="none" w:sz="0" w:space="0" w:color="auto"/>
                                                                                  </w:divBdr>
                                                                                  <w:divsChild>
                                                                                    <w:div w:id="60758835">
                                                                                      <w:marLeft w:val="0"/>
                                                                                      <w:marRight w:val="0"/>
                                                                                      <w:marTop w:val="0"/>
                                                                                      <w:marBottom w:val="0"/>
                                                                                      <w:divBdr>
                                                                                        <w:top w:val="none" w:sz="0" w:space="0" w:color="auto"/>
                                                                                        <w:left w:val="none" w:sz="0" w:space="0" w:color="auto"/>
                                                                                        <w:bottom w:val="none" w:sz="0" w:space="0" w:color="auto"/>
                                                                                        <w:right w:val="none" w:sz="0" w:space="0" w:color="auto"/>
                                                                                      </w:divBdr>
                                                                                    </w:div>
                                                                                    <w:div w:id="204298985">
                                                                                      <w:marLeft w:val="0"/>
                                                                                      <w:marRight w:val="0"/>
                                                                                      <w:marTop w:val="0"/>
                                                                                      <w:marBottom w:val="0"/>
                                                                                      <w:divBdr>
                                                                                        <w:top w:val="none" w:sz="0" w:space="0" w:color="auto"/>
                                                                                        <w:left w:val="none" w:sz="0" w:space="0" w:color="auto"/>
                                                                                        <w:bottom w:val="none" w:sz="0" w:space="0" w:color="auto"/>
                                                                                        <w:right w:val="none" w:sz="0" w:space="0" w:color="auto"/>
                                                                                      </w:divBdr>
                                                                                    </w:div>
                                                                                    <w:div w:id="205609265">
                                                                                      <w:marLeft w:val="0"/>
                                                                                      <w:marRight w:val="0"/>
                                                                                      <w:marTop w:val="0"/>
                                                                                      <w:marBottom w:val="0"/>
                                                                                      <w:divBdr>
                                                                                        <w:top w:val="none" w:sz="0" w:space="0" w:color="auto"/>
                                                                                        <w:left w:val="none" w:sz="0" w:space="0" w:color="auto"/>
                                                                                        <w:bottom w:val="none" w:sz="0" w:space="0" w:color="auto"/>
                                                                                        <w:right w:val="none" w:sz="0" w:space="0" w:color="auto"/>
                                                                                      </w:divBdr>
                                                                                    </w:div>
                                                                                    <w:div w:id="293103229">
                                                                                      <w:marLeft w:val="0"/>
                                                                                      <w:marRight w:val="0"/>
                                                                                      <w:marTop w:val="0"/>
                                                                                      <w:marBottom w:val="0"/>
                                                                                      <w:divBdr>
                                                                                        <w:top w:val="none" w:sz="0" w:space="0" w:color="auto"/>
                                                                                        <w:left w:val="none" w:sz="0" w:space="0" w:color="auto"/>
                                                                                        <w:bottom w:val="none" w:sz="0" w:space="0" w:color="auto"/>
                                                                                        <w:right w:val="none" w:sz="0" w:space="0" w:color="auto"/>
                                                                                      </w:divBdr>
                                                                                    </w:div>
                                                                                    <w:div w:id="369458734">
                                                                                      <w:marLeft w:val="720"/>
                                                                                      <w:marRight w:val="0"/>
                                                                                      <w:marTop w:val="0"/>
                                                                                      <w:marBottom w:val="0"/>
                                                                                      <w:divBdr>
                                                                                        <w:top w:val="none" w:sz="0" w:space="0" w:color="auto"/>
                                                                                        <w:left w:val="none" w:sz="0" w:space="0" w:color="auto"/>
                                                                                        <w:bottom w:val="none" w:sz="0" w:space="0" w:color="auto"/>
                                                                                        <w:right w:val="none" w:sz="0" w:space="0" w:color="auto"/>
                                                                                      </w:divBdr>
                                                                                    </w:div>
                                                                                    <w:div w:id="652374673">
                                                                                      <w:marLeft w:val="0"/>
                                                                                      <w:marRight w:val="0"/>
                                                                                      <w:marTop w:val="0"/>
                                                                                      <w:marBottom w:val="0"/>
                                                                                      <w:divBdr>
                                                                                        <w:top w:val="none" w:sz="0" w:space="0" w:color="auto"/>
                                                                                        <w:left w:val="none" w:sz="0" w:space="0" w:color="auto"/>
                                                                                        <w:bottom w:val="none" w:sz="0" w:space="0" w:color="auto"/>
                                                                                        <w:right w:val="none" w:sz="0" w:space="0" w:color="auto"/>
                                                                                      </w:divBdr>
                                                                                    </w:div>
                                                                                    <w:div w:id="780536457">
                                                                                      <w:marLeft w:val="720"/>
                                                                                      <w:marRight w:val="0"/>
                                                                                      <w:marTop w:val="0"/>
                                                                                      <w:marBottom w:val="0"/>
                                                                                      <w:divBdr>
                                                                                        <w:top w:val="none" w:sz="0" w:space="0" w:color="auto"/>
                                                                                        <w:left w:val="none" w:sz="0" w:space="0" w:color="auto"/>
                                                                                        <w:bottom w:val="none" w:sz="0" w:space="0" w:color="auto"/>
                                                                                        <w:right w:val="none" w:sz="0" w:space="0" w:color="auto"/>
                                                                                      </w:divBdr>
                                                                                    </w:div>
                                                                                    <w:div w:id="928077590">
                                                                                      <w:marLeft w:val="720"/>
                                                                                      <w:marRight w:val="0"/>
                                                                                      <w:marTop w:val="0"/>
                                                                                      <w:marBottom w:val="0"/>
                                                                                      <w:divBdr>
                                                                                        <w:top w:val="none" w:sz="0" w:space="0" w:color="auto"/>
                                                                                        <w:left w:val="none" w:sz="0" w:space="0" w:color="auto"/>
                                                                                        <w:bottom w:val="none" w:sz="0" w:space="0" w:color="auto"/>
                                                                                        <w:right w:val="none" w:sz="0" w:space="0" w:color="auto"/>
                                                                                      </w:divBdr>
                                                                                    </w:div>
                                                                                    <w:div w:id="1295064713">
                                                                                      <w:marLeft w:val="720"/>
                                                                                      <w:marRight w:val="0"/>
                                                                                      <w:marTop w:val="0"/>
                                                                                      <w:marBottom w:val="0"/>
                                                                                      <w:divBdr>
                                                                                        <w:top w:val="none" w:sz="0" w:space="0" w:color="auto"/>
                                                                                        <w:left w:val="none" w:sz="0" w:space="0" w:color="auto"/>
                                                                                        <w:bottom w:val="none" w:sz="0" w:space="0" w:color="auto"/>
                                                                                        <w:right w:val="none" w:sz="0" w:space="0" w:color="auto"/>
                                                                                      </w:divBdr>
                                                                                    </w:div>
                                                                                    <w:div w:id="1320815354">
                                                                                      <w:marLeft w:val="0"/>
                                                                                      <w:marRight w:val="0"/>
                                                                                      <w:marTop w:val="0"/>
                                                                                      <w:marBottom w:val="0"/>
                                                                                      <w:divBdr>
                                                                                        <w:top w:val="none" w:sz="0" w:space="0" w:color="auto"/>
                                                                                        <w:left w:val="none" w:sz="0" w:space="0" w:color="auto"/>
                                                                                        <w:bottom w:val="none" w:sz="0" w:space="0" w:color="auto"/>
                                                                                        <w:right w:val="none" w:sz="0" w:space="0" w:color="auto"/>
                                                                                      </w:divBdr>
                                                                                    </w:div>
                                                                                    <w:div w:id="1592153425">
                                                                                      <w:marLeft w:val="720"/>
                                                                                      <w:marRight w:val="0"/>
                                                                                      <w:marTop w:val="0"/>
                                                                                      <w:marBottom w:val="0"/>
                                                                                      <w:divBdr>
                                                                                        <w:top w:val="none" w:sz="0" w:space="0" w:color="auto"/>
                                                                                        <w:left w:val="none" w:sz="0" w:space="0" w:color="auto"/>
                                                                                        <w:bottom w:val="none" w:sz="0" w:space="0" w:color="auto"/>
                                                                                        <w:right w:val="none" w:sz="0" w:space="0" w:color="auto"/>
                                                                                      </w:divBdr>
                                                                                    </w:div>
                                                                                    <w:div w:id="212534474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3958182">
      <w:bodyDiv w:val="1"/>
      <w:marLeft w:val="0"/>
      <w:marRight w:val="0"/>
      <w:marTop w:val="0"/>
      <w:marBottom w:val="0"/>
      <w:divBdr>
        <w:top w:val="none" w:sz="0" w:space="0" w:color="auto"/>
        <w:left w:val="none" w:sz="0" w:space="0" w:color="auto"/>
        <w:bottom w:val="none" w:sz="0" w:space="0" w:color="auto"/>
        <w:right w:val="none" w:sz="0" w:space="0" w:color="auto"/>
      </w:divBdr>
      <w:divsChild>
        <w:div w:id="2127502180">
          <w:marLeft w:val="0"/>
          <w:marRight w:val="0"/>
          <w:marTop w:val="0"/>
          <w:marBottom w:val="0"/>
          <w:divBdr>
            <w:top w:val="none" w:sz="0" w:space="0" w:color="auto"/>
            <w:left w:val="none" w:sz="0" w:space="0" w:color="auto"/>
            <w:bottom w:val="none" w:sz="0" w:space="0" w:color="auto"/>
            <w:right w:val="none" w:sz="0" w:space="0" w:color="auto"/>
          </w:divBdr>
        </w:div>
      </w:divsChild>
    </w:div>
    <w:div w:id="1813213173">
      <w:bodyDiv w:val="1"/>
      <w:marLeft w:val="0"/>
      <w:marRight w:val="0"/>
      <w:marTop w:val="0"/>
      <w:marBottom w:val="0"/>
      <w:divBdr>
        <w:top w:val="none" w:sz="0" w:space="0" w:color="auto"/>
        <w:left w:val="none" w:sz="0" w:space="0" w:color="auto"/>
        <w:bottom w:val="none" w:sz="0" w:space="0" w:color="auto"/>
        <w:right w:val="none" w:sz="0" w:space="0" w:color="auto"/>
      </w:divBdr>
    </w:div>
    <w:div w:id="1881239120">
      <w:bodyDiv w:val="1"/>
      <w:marLeft w:val="0"/>
      <w:marRight w:val="0"/>
      <w:marTop w:val="0"/>
      <w:marBottom w:val="0"/>
      <w:divBdr>
        <w:top w:val="none" w:sz="0" w:space="0" w:color="auto"/>
        <w:left w:val="none" w:sz="0" w:space="0" w:color="auto"/>
        <w:bottom w:val="none" w:sz="0" w:space="0" w:color="auto"/>
        <w:right w:val="none" w:sz="0" w:space="0" w:color="auto"/>
      </w:divBdr>
    </w:div>
    <w:div w:id="1959142486">
      <w:bodyDiv w:val="1"/>
      <w:marLeft w:val="0"/>
      <w:marRight w:val="0"/>
      <w:marTop w:val="0"/>
      <w:marBottom w:val="0"/>
      <w:divBdr>
        <w:top w:val="none" w:sz="0" w:space="0" w:color="auto"/>
        <w:left w:val="none" w:sz="0" w:space="0" w:color="auto"/>
        <w:bottom w:val="none" w:sz="0" w:space="0" w:color="auto"/>
        <w:right w:val="none" w:sz="0" w:space="0" w:color="auto"/>
      </w:divBdr>
      <w:divsChild>
        <w:div w:id="1831865962">
          <w:marLeft w:val="0"/>
          <w:marRight w:val="0"/>
          <w:marTop w:val="0"/>
          <w:marBottom w:val="0"/>
          <w:divBdr>
            <w:top w:val="none" w:sz="0" w:space="0" w:color="auto"/>
            <w:left w:val="none" w:sz="0" w:space="0" w:color="auto"/>
            <w:bottom w:val="none" w:sz="0" w:space="0" w:color="auto"/>
            <w:right w:val="none" w:sz="0" w:space="0" w:color="auto"/>
          </w:divBdr>
        </w:div>
      </w:divsChild>
    </w:div>
    <w:div w:id="1991664587">
      <w:bodyDiv w:val="1"/>
      <w:marLeft w:val="0"/>
      <w:marRight w:val="0"/>
      <w:marTop w:val="0"/>
      <w:marBottom w:val="0"/>
      <w:divBdr>
        <w:top w:val="none" w:sz="0" w:space="0" w:color="auto"/>
        <w:left w:val="none" w:sz="0" w:space="0" w:color="auto"/>
        <w:bottom w:val="none" w:sz="0" w:space="0" w:color="auto"/>
        <w:right w:val="none" w:sz="0" w:space="0" w:color="auto"/>
      </w:divBdr>
      <w:divsChild>
        <w:div w:id="1650090160">
          <w:marLeft w:val="0"/>
          <w:marRight w:val="0"/>
          <w:marTop w:val="0"/>
          <w:marBottom w:val="0"/>
          <w:divBdr>
            <w:top w:val="none" w:sz="0" w:space="0" w:color="auto"/>
            <w:left w:val="none" w:sz="0" w:space="0" w:color="auto"/>
            <w:bottom w:val="none" w:sz="0" w:space="0" w:color="auto"/>
            <w:right w:val="none" w:sz="0" w:space="0" w:color="auto"/>
          </w:divBdr>
          <w:divsChild>
            <w:div w:id="1261183434">
              <w:marLeft w:val="0"/>
              <w:marRight w:val="0"/>
              <w:marTop w:val="0"/>
              <w:marBottom w:val="0"/>
              <w:divBdr>
                <w:top w:val="none" w:sz="0" w:space="0" w:color="auto"/>
                <w:left w:val="none" w:sz="0" w:space="0" w:color="auto"/>
                <w:bottom w:val="none" w:sz="0" w:space="0" w:color="auto"/>
                <w:right w:val="none" w:sz="0" w:space="0" w:color="auto"/>
              </w:divBdr>
              <w:divsChild>
                <w:div w:id="762258983">
                  <w:marLeft w:val="0"/>
                  <w:marRight w:val="0"/>
                  <w:marTop w:val="0"/>
                  <w:marBottom w:val="0"/>
                  <w:divBdr>
                    <w:top w:val="none" w:sz="0" w:space="0" w:color="auto"/>
                    <w:left w:val="none" w:sz="0" w:space="0" w:color="auto"/>
                    <w:bottom w:val="none" w:sz="0" w:space="0" w:color="auto"/>
                    <w:right w:val="none" w:sz="0" w:space="0" w:color="auto"/>
                  </w:divBdr>
                  <w:divsChild>
                    <w:div w:id="412550375">
                      <w:marLeft w:val="0"/>
                      <w:marRight w:val="0"/>
                      <w:marTop w:val="0"/>
                      <w:marBottom w:val="0"/>
                      <w:divBdr>
                        <w:top w:val="none" w:sz="0" w:space="0" w:color="auto"/>
                        <w:left w:val="none" w:sz="0" w:space="0" w:color="auto"/>
                        <w:bottom w:val="none" w:sz="0" w:space="0" w:color="auto"/>
                        <w:right w:val="none" w:sz="0" w:space="0" w:color="auto"/>
                      </w:divBdr>
                      <w:divsChild>
                        <w:div w:id="1827277789">
                          <w:marLeft w:val="0"/>
                          <w:marRight w:val="0"/>
                          <w:marTop w:val="0"/>
                          <w:marBottom w:val="0"/>
                          <w:divBdr>
                            <w:top w:val="none" w:sz="0" w:space="0" w:color="auto"/>
                            <w:left w:val="none" w:sz="0" w:space="0" w:color="auto"/>
                            <w:bottom w:val="none" w:sz="0" w:space="0" w:color="auto"/>
                            <w:right w:val="none" w:sz="0" w:space="0" w:color="auto"/>
                          </w:divBdr>
                          <w:divsChild>
                            <w:div w:id="299772190">
                              <w:marLeft w:val="0"/>
                              <w:marRight w:val="0"/>
                              <w:marTop w:val="0"/>
                              <w:marBottom w:val="0"/>
                              <w:divBdr>
                                <w:top w:val="none" w:sz="0" w:space="0" w:color="auto"/>
                                <w:left w:val="none" w:sz="0" w:space="0" w:color="auto"/>
                                <w:bottom w:val="none" w:sz="0" w:space="0" w:color="auto"/>
                                <w:right w:val="none" w:sz="0" w:space="0" w:color="auto"/>
                              </w:divBdr>
                              <w:divsChild>
                                <w:div w:id="156260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097836">
      <w:bodyDiv w:val="1"/>
      <w:marLeft w:val="0"/>
      <w:marRight w:val="0"/>
      <w:marTop w:val="0"/>
      <w:marBottom w:val="0"/>
      <w:divBdr>
        <w:top w:val="none" w:sz="0" w:space="0" w:color="auto"/>
        <w:left w:val="none" w:sz="0" w:space="0" w:color="auto"/>
        <w:bottom w:val="none" w:sz="0" w:space="0" w:color="auto"/>
        <w:right w:val="none" w:sz="0" w:space="0" w:color="auto"/>
      </w:divBdr>
      <w:divsChild>
        <w:div w:id="452676299">
          <w:marLeft w:val="0"/>
          <w:marRight w:val="0"/>
          <w:marTop w:val="0"/>
          <w:marBottom w:val="0"/>
          <w:divBdr>
            <w:top w:val="none" w:sz="0" w:space="0" w:color="auto"/>
            <w:left w:val="none" w:sz="0" w:space="0" w:color="auto"/>
            <w:bottom w:val="none" w:sz="0" w:space="0" w:color="auto"/>
            <w:right w:val="none" w:sz="0" w:space="0" w:color="auto"/>
          </w:divBdr>
          <w:divsChild>
            <w:div w:id="1964145800">
              <w:marLeft w:val="0"/>
              <w:marRight w:val="0"/>
              <w:marTop w:val="0"/>
              <w:marBottom w:val="0"/>
              <w:divBdr>
                <w:top w:val="none" w:sz="0" w:space="0" w:color="auto"/>
                <w:left w:val="none" w:sz="0" w:space="0" w:color="auto"/>
                <w:bottom w:val="none" w:sz="0" w:space="0" w:color="auto"/>
                <w:right w:val="none" w:sz="0" w:space="0" w:color="auto"/>
              </w:divBdr>
              <w:divsChild>
                <w:div w:id="706877061">
                  <w:marLeft w:val="0"/>
                  <w:marRight w:val="0"/>
                  <w:marTop w:val="0"/>
                  <w:marBottom w:val="0"/>
                  <w:divBdr>
                    <w:top w:val="none" w:sz="0" w:space="0" w:color="auto"/>
                    <w:left w:val="none" w:sz="0" w:space="0" w:color="auto"/>
                    <w:bottom w:val="none" w:sz="0" w:space="0" w:color="auto"/>
                    <w:right w:val="none" w:sz="0" w:space="0" w:color="auto"/>
                  </w:divBdr>
                  <w:divsChild>
                    <w:div w:id="1410882207">
                      <w:marLeft w:val="0"/>
                      <w:marRight w:val="0"/>
                      <w:marTop w:val="0"/>
                      <w:marBottom w:val="0"/>
                      <w:divBdr>
                        <w:top w:val="none" w:sz="0" w:space="0" w:color="auto"/>
                        <w:left w:val="none" w:sz="0" w:space="0" w:color="auto"/>
                        <w:bottom w:val="none" w:sz="0" w:space="0" w:color="auto"/>
                        <w:right w:val="none" w:sz="0" w:space="0" w:color="auto"/>
                      </w:divBdr>
                      <w:divsChild>
                        <w:div w:id="422532921">
                          <w:marLeft w:val="0"/>
                          <w:marRight w:val="0"/>
                          <w:marTop w:val="0"/>
                          <w:marBottom w:val="0"/>
                          <w:divBdr>
                            <w:top w:val="none" w:sz="0" w:space="0" w:color="auto"/>
                            <w:left w:val="none" w:sz="0" w:space="0" w:color="auto"/>
                            <w:bottom w:val="none" w:sz="0" w:space="0" w:color="auto"/>
                            <w:right w:val="none" w:sz="0" w:space="0" w:color="auto"/>
                          </w:divBdr>
                          <w:divsChild>
                            <w:div w:id="426537508">
                              <w:marLeft w:val="0"/>
                              <w:marRight w:val="0"/>
                              <w:marTop w:val="0"/>
                              <w:marBottom w:val="0"/>
                              <w:divBdr>
                                <w:top w:val="none" w:sz="0" w:space="0" w:color="auto"/>
                                <w:left w:val="none" w:sz="0" w:space="0" w:color="auto"/>
                                <w:bottom w:val="none" w:sz="0" w:space="0" w:color="auto"/>
                                <w:right w:val="none" w:sz="0" w:space="0" w:color="auto"/>
                              </w:divBdr>
                            </w:div>
                            <w:div w:id="541291402">
                              <w:marLeft w:val="0"/>
                              <w:marRight w:val="0"/>
                              <w:marTop w:val="0"/>
                              <w:marBottom w:val="0"/>
                              <w:divBdr>
                                <w:top w:val="none" w:sz="0" w:space="0" w:color="auto"/>
                                <w:left w:val="none" w:sz="0" w:space="0" w:color="auto"/>
                                <w:bottom w:val="none" w:sz="0" w:space="0" w:color="auto"/>
                                <w:right w:val="none" w:sz="0" w:space="0" w:color="auto"/>
                              </w:divBdr>
                            </w:div>
                            <w:div w:id="1615205905">
                              <w:marLeft w:val="0"/>
                              <w:marRight w:val="0"/>
                              <w:marTop w:val="0"/>
                              <w:marBottom w:val="0"/>
                              <w:divBdr>
                                <w:top w:val="none" w:sz="0" w:space="0" w:color="auto"/>
                                <w:left w:val="none" w:sz="0" w:space="0" w:color="auto"/>
                                <w:bottom w:val="none" w:sz="0" w:space="0" w:color="auto"/>
                                <w:right w:val="none" w:sz="0" w:space="0" w:color="auto"/>
                              </w:divBdr>
                            </w:div>
                            <w:div w:id="16166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5686911">
      <w:bodyDiv w:val="1"/>
      <w:marLeft w:val="0"/>
      <w:marRight w:val="0"/>
      <w:marTop w:val="0"/>
      <w:marBottom w:val="0"/>
      <w:divBdr>
        <w:top w:val="none" w:sz="0" w:space="0" w:color="auto"/>
        <w:left w:val="none" w:sz="0" w:space="0" w:color="auto"/>
        <w:bottom w:val="none" w:sz="0" w:space="0" w:color="auto"/>
        <w:right w:val="none" w:sz="0" w:space="0" w:color="auto"/>
      </w:divBdr>
      <w:divsChild>
        <w:div w:id="2119176770">
          <w:marLeft w:val="0"/>
          <w:marRight w:val="0"/>
          <w:marTop w:val="0"/>
          <w:marBottom w:val="0"/>
          <w:divBdr>
            <w:top w:val="none" w:sz="0" w:space="0" w:color="auto"/>
            <w:left w:val="none" w:sz="0" w:space="0" w:color="auto"/>
            <w:bottom w:val="none" w:sz="0" w:space="0" w:color="auto"/>
            <w:right w:val="none" w:sz="0" w:space="0" w:color="auto"/>
          </w:divBdr>
          <w:divsChild>
            <w:div w:id="1705059427">
              <w:marLeft w:val="0"/>
              <w:marRight w:val="0"/>
              <w:marTop w:val="0"/>
              <w:marBottom w:val="0"/>
              <w:divBdr>
                <w:top w:val="none" w:sz="0" w:space="0" w:color="auto"/>
                <w:left w:val="none" w:sz="0" w:space="0" w:color="auto"/>
                <w:bottom w:val="none" w:sz="0" w:space="0" w:color="auto"/>
                <w:right w:val="none" w:sz="0" w:space="0" w:color="auto"/>
              </w:divBdr>
              <w:divsChild>
                <w:div w:id="2134473345">
                  <w:marLeft w:val="0"/>
                  <w:marRight w:val="0"/>
                  <w:marTop w:val="0"/>
                  <w:marBottom w:val="0"/>
                  <w:divBdr>
                    <w:top w:val="none" w:sz="0" w:space="0" w:color="auto"/>
                    <w:left w:val="none" w:sz="0" w:space="0" w:color="auto"/>
                    <w:bottom w:val="none" w:sz="0" w:space="0" w:color="auto"/>
                    <w:right w:val="none" w:sz="0" w:space="0" w:color="auto"/>
                  </w:divBdr>
                  <w:divsChild>
                    <w:div w:id="1279483066">
                      <w:marLeft w:val="0"/>
                      <w:marRight w:val="0"/>
                      <w:marTop w:val="0"/>
                      <w:marBottom w:val="0"/>
                      <w:divBdr>
                        <w:top w:val="none" w:sz="0" w:space="0" w:color="auto"/>
                        <w:left w:val="none" w:sz="0" w:space="0" w:color="auto"/>
                        <w:bottom w:val="none" w:sz="0" w:space="0" w:color="auto"/>
                        <w:right w:val="none" w:sz="0" w:space="0" w:color="auto"/>
                      </w:divBdr>
                      <w:divsChild>
                        <w:div w:id="1589772377">
                          <w:marLeft w:val="0"/>
                          <w:marRight w:val="0"/>
                          <w:marTop w:val="0"/>
                          <w:marBottom w:val="0"/>
                          <w:divBdr>
                            <w:top w:val="none" w:sz="0" w:space="0" w:color="auto"/>
                            <w:left w:val="none" w:sz="0" w:space="0" w:color="auto"/>
                            <w:bottom w:val="none" w:sz="0" w:space="0" w:color="auto"/>
                            <w:right w:val="none" w:sz="0" w:space="0" w:color="auto"/>
                          </w:divBdr>
                          <w:divsChild>
                            <w:div w:id="1293945421">
                              <w:marLeft w:val="0"/>
                              <w:marRight w:val="0"/>
                              <w:marTop w:val="0"/>
                              <w:marBottom w:val="0"/>
                              <w:divBdr>
                                <w:top w:val="none" w:sz="0" w:space="0" w:color="auto"/>
                                <w:left w:val="none" w:sz="0" w:space="0" w:color="auto"/>
                                <w:bottom w:val="none" w:sz="0" w:space="0" w:color="auto"/>
                                <w:right w:val="none" w:sz="0" w:space="0" w:color="auto"/>
                              </w:divBdr>
                              <w:divsChild>
                                <w:div w:id="1812750818">
                                  <w:marLeft w:val="0"/>
                                  <w:marRight w:val="0"/>
                                  <w:marTop w:val="0"/>
                                  <w:marBottom w:val="0"/>
                                  <w:divBdr>
                                    <w:top w:val="none" w:sz="0" w:space="0" w:color="auto"/>
                                    <w:left w:val="none" w:sz="0" w:space="0" w:color="auto"/>
                                    <w:bottom w:val="none" w:sz="0" w:space="0" w:color="auto"/>
                                    <w:right w:val="none" w:sz="0" w:space="0" w:color="auto"/>
                                  </w:divBdr>
                                </w:div>
                              </w:divsChild>
                            </w:div>
                            <w:div w:id="1341810597">
                              <w:marLeft w:val="0"/>
                              <w:marRight w:val="0"/>
                              <w:marTop w:val="0"/>
                              <w:marBottom w:val="0"/>
                              <w:divBdr>
                                <w:top w:val="none" w:sz="0" w:space="0" w:color="auto"/>
                                <w:left w:val="none" w:sz="0" w:space="0" w:color="auto"/>
                                <w:bottom w:val="none" w:sz="0" w:space="0" w:color="auto"/>
                                <w:right w:val="none" w:sz="0" w:space="0" w:color="auto"/>
                              </w:divBdr>
                              <w:divsChild>
                                <w:div w:id="150953068">
                                  <w:marLeft w:val="0"/>
                                  <w:marRight w:val="0"/>
                                  <w:marTop w:val="0"/>
                                  <w:marBottom w:val="0"/>
                                  <w:divBdr>
                                    <w:top w:val="none" w:sz="0" w:space="0" w:color="auto"/>
                                    <w:left w:val="none" w:sz="0" w:space="0" w:color="auto"/>
                                    <w:bottom w:val="none" w:sz="0" w:space="0" w:color="auto"/>
                                    <w:right w:val="none" w:sz="0" w:space="0" w:color="auto"/>
                                  </w:divBdr>
                                  <w:divsChild>
                                    <w:div w:id="305473959">
                                      <w:marLeft w:val="0"/>
                                      <w:marRight w:val="0"/>
                                      <w:marTop w:val="0"/>
                                      <w:marBottom w:val="0"/>
                                      <w:divBdr>
                                        <w:top w:val="none" w:sz="0" w:space="0" w:color="auto"/>
                                        <w:left w:val="none" w:sz="0" w:space="0" w:color="auto"/>
                                        <w:bottom w:val="none" w:sz="0" w:space="0" w:color="auto"/>
                                        <w:right w:val="none" w:sz="0" w:space="0" w:color="auto"/>
                                      </w:divBdr>
                                      <w:divsChild>
                                        <w:div w:id="934021982">
                                          <w:marLeft w:val="0"/>
                                          <w:marRight w:val="0"/>
                                          <w:marTop w:val="0"/>
                                          <w:marBottom w:val="0"/>
                                          <w:divBdr>
                                            <w:top w:val="none" w:sz="0" w:space="0" w:color="auto"/>
                                            <w:left w:val="none" w:sz="0" w:space="0" w:color="auto"/>
                                            <w:bottom w:val="none" w:sz="0" w:space="0" w:color="auto"/>
                                            <w:right w:val="none" w:sz="0" w:space="0" w:color="auto"/>
                                          </w:divBdr>
                                          <w:divsChild>
                                            <w:div w:id="505946399">
                                              <w:marLeft w:val="0"/>
                                              <w:marRight w:val="0"/>
                                              <w:marTop w:val="0"/>
                                              <w:marBottom w:val="0"/>
                                              <w:divBdr>
                                                <w:top w:val="none" w:sz="0" w:space="0" w:color="auto"/>
                                                <w:left w:val="none" w:sz="0" w:space="0" w:color="auto"/>
                                                <w:bottom w:val="none" w:sz="0" w:space="0" w:color="auto"/>
                                                <w:right w:val="none" w:sz="0" w:space="0" w:color="auto"/>
                                              </w:divBdr>
                                              <w:divsChild>
                                                <w:div w:id="49962599">
                                                  <w:marLeft w:val="0"/>
                                                  <w:marRight w:val="0"/>
                                                  <w:marTop w:val="0"/>
                                                  <w:marBottom w:val="0"/>
                                                  <w:divBdr>
                                                    <w:top w:val="none" w:sz="0" w:space="0" w:color="auto"/>
                                                    <w:left w:val="none" w:sz="0" w:space="0" w:color="auto"/>
                                                    <w:bottom w:val="none" w:sz="0" w:space="0" w:color="auto"/>
                                                    <w:right w:val="none" w:sz="0" w:space="0" w:color="auto"/>
                                                  </w:divBdr>
                                                  <w:divsChild>
                                                    <w:div w:id="1294140833">
                                                      <w:marLeft w:val="0"/>
                                                      <w:marRight w:val="0"/>
                                                      <w:marTop w:val="0"/>
                                                      <w:marBottom w:val="0"/>
                                                      <w:divBdr>
                                                        <w:top w:val="none" w:sz="0" w:space="0" w:color="auto"/>
                                                        <w:left w:val="none" w:sz="0" w:space="0" w:color="auto"/>
                                                        <w:bottom w:val="none" w:sz="0" w:space="0" w:color="auto"/>
                                                        <w:right w:val="none" w:sz="0" w:space="0" w:color="auto"/>
                                                      </w:divBdr>
                                                      <w:divsChild>
                                                        <w:div w:id="1273168776">
                                                          <w:marLeft w:val="0"/>
                                                          <w:marRight w:val="0"/>
                                                          <w:marTop w:val="0"/>
                                                          <w:marBottom w:val="0"/>
                                                          <w:divBdr>
                                                            <w:top w:val="none" w:sz="0" w:space="0" w:color="auto"/>
                                                            <w:left w:val="none" w:sz="0" w:space="0" w:color="auto"/>
                                                            <w:bottom w:val="none" w:sz="0" w:space="0" w:color="auto"/>
                                                            <w:right w:val="none" w:sz="0" w:space="0" w:color="auto"/>
                                                          </w:divBdr>
                                                        </w:div>
                                                        <w:div w:id="197363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81654">
                                                  <w:marLeft w:val="0"/>
                                                  <w:marRight w:val="0"/>
                                                  <w:marTop w:val="0"/>
                                                  <w:marBottom w:val="0"/>
                                                  <w:divBdr>
                                                    <w:top w:val="none" w:sz="0" w:space="0" w:color="auto"/>
                                                    <w:left w:val="none" w:sz="0" w:space="0" w:color="auto"/>
                                                    <w:bottom w:val="none" w:sz="0" w:space="0" w:color="auto"/>
                                                    <w:right w:val="none" w:sz="0" w:space="0" w:color="auto"/>
                                                  </w:divBdr>
                                                  <w:divsChild>
                                                    <w:div w:id="1419205039">
                                                      <w:marLeft w:val="0"/>
                                                      <w:marRight w:val="0"/>
                                                      <w:marTop w:val="0"/>
                                                      <w:marBottom w:val="0"/>
                                                      <w:divBdr>
                                                        <w:top w:val="none" w:sz="0" w:space="0" w:color="auto"/>
                                                        <w:left w:val="none" w:sz="0" w:space="0" w:color="auto"/>
                                                        <w:bottom w:val="none" w:sz="0" w:space="0" w:color="auto"/>
                                                        <w:right w:val="none" w:sz="0" w:space="0" w:color="auto"/>
                                                      </w:divBdr>
                                                      <w:divsChild>
                                                        <w:div w:id="662322972">
                                                          <w:marLeft w:val="0"/>
                                                          <w:marRight w:val="0"/>
                                                          <w:marTop w:val="0"/>
                                                          <w:marBottom w:val="0"/>
                                                          <w:divBdr>
                                                            <w:top w:val="none" w:sz="0" w:space="0" w:color="auto"/>
                                                            <w:left w:val="none" w:sz="0" w:space="0" w:color="auto"/>
                                                            <w:bottom w:val="none" w:sz="0" w:space="0" w:color="auto"/>
                                                            <w:right w:val="none" w:sz="0" w:space="0" w:color="auto"/>
                                                          </w:divBdr>
                                                        </w:div>
                                                        <w:div w:id="9706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13406">
                                                  <w:marLeft w:val="0"/>
                                                  <w:marRight w:val="0"/>
                                                  <w:marTop w:val="0"/>
                                                  <w:marBottom w:val="0"/>
                                                  <w:divBdr>
                                                    <w:top w:val="none" w:sz="0" w:space="0" w:color="auto"/>
                                                    <w:left w:val="none" w:sz="0" w:space="0" w:color="auto"/>
                                                    <w:bottom w:val="none" w:sz="0" w:space="0" w:color="auto"/>
                                                    <w:right w:val="none" w:sz="0" w:space="0" w:color="auto"/>
                                                  </w:divBdr>
                                                  <w:divsChild>
                                                    <w:div w:id="1253710162">
                                                      <w:marLeft w:val="0"/>
                                                      <w:marRight w:val="0"/>
                                                      <w:marTop w:val="0"/>
                                                      <w:marBottom w:val="0"/>
                                                      <w:divBdr>
                                                        <w:top w:val="none" w:sz="0" w:space="0" w:color="auto"/>
                                                        <w:left w:val="none" w:sz="0" w:space="0" w:color="auto"/>
                                                        <w:bottom w:val="none" w:sz="0" w:space="0" w:color="auto"/>
                                                        <w:right w:val="none" w:sz="0" w:space="0" w:color="auto"/>
                                                      </w:divBdr>
                                                      <w:divsChild>
                                                        <w:div w:id="1008020595">
                                                          <w:marLeft w:val="0"/>
                                                          <w:marRight w:val="0"/>
                                                          <w:marTop w:val="0"/>
                                                          <w:marBottom w:val="0"/>
                                                          <w:divBdr>
                                                            <w:top w:val="none" w:sz="0" w:space="0" w:color="auto"/>
                                                            <w:left w:val="none" w:sz="0" w:space="0" w:color="auto"/>
                                                            <w:bottom w:val="none" w:sz="0" w:space="0" w:color="auto"/>
                                                            <w:right w:val="none" w:sz="0" w:space="0" w:color="auto"/>
                                                          </w:divBdr>
                                                        </w:div>
                                                        <w:div w:id="21093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318120">
                                      <w:marLeft w:val="0"/>
                                      <w:marRight w:val="0"/>
                                      <w:marTop w:val="0"/>
                                      <w:marBottom w:val="0"/>
                                      <w:divBdr>
                                        <w:top w:val="none" w:sz="0" w:space="0" w:color="auto"/>
                                        <w:left w:val="none" w:sz="0" w:space="0" w:color="auto"/>
                                        <w:bottom w:val="none" w:sz="0" w:space="0" w:color="auto"/>
                                        <w:right w:val="none" w:sz="0" w:space="0" w:color="auto"/>
                                      </w:divBdr>
                                      <w:divsChild>
                                        <w:div w:id="944851411">
                                          <w:marLeft w:val="0"/>
                                          <w:marRight w:val="0"/>
                                          <w:marTop w:val="0"/>
                                          <w:marBottom w:val="0"/>
                                          <w:divBdr>
                                            <w:top w:val="none" w:sz="0" w:space="0" w:color="auto"/>
                                            <w:left w:val="none" w:sz="0" w:space="0" w:color="auto"/>
                                            <w:bottom w:val="none" w:sz="0" w:space="0" w:color="auto"/>
                                            <w:right w:val="none" w:sz="0" w:space="0" w:color="auto"/>
                                          </w:divBdr>
                                        </w:div>
                                        <w:div w:id="100370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531130">
                              <w:marLeft w:val="0"/>
                              <w:marRight w:val="0"/>
                              <w:marTop w:val="0"/>
                              <w:marBottom w:val="0"/>
                              <w:divBdr>
                                <w:top w:val="none" w:sz="0" w:space="0" w:color="auto"/>
                                <w:left w:val="none" w:sz="0" w:space="0" w:color="auto"/>
                                <w:bottom w:val="none" w:sz="0" w:space="0" w:color="auto"/>
                                <w:right w:val="none" w:sz="0" w:space="0" w:color="auto"/>
                              </w:divBdr>
                              <w:divsChild>
                                <w:div w:id="1307121798">
                                  <w:marLeft w:val="0"/>
                                  <w:marRight w:val="0"/>
                                  <w:marTop w:val="0"/>
                                  <w:marBottom w:val="0"/>
                                  <w:divBdr>
                                    <w:top w:val="none" w:sz="0" w:space="0" w:color="auto"/>
                                    <w:left w:val="none" w:sz="0" w:space="0" w:color="auto"/>
                                    <w:bottom w:val="none" w:sz="0" w:space="0" w:color="auto"/>
                                    <w:right w:val="none" w:sz="0" w:space="0" w:color="auto"/>
                                  </w:divBdr>
                                  <w:divsChild>
                                    <w:div w:id="768307250">
                                      <w:marLeft w:val="0"/>
                                      <w:marRight w:val="0"/>
                                      <w:marTop w:val="0"/>
                                      <w:marBottom w:val="0"/>
                                      <w:divBdr>
                                        <w:top w:val="none" w:sz="0" w:space="0" w:color="auto"/>
                                        <w:left w:val="none" w:sz="0" w:space="0" w:color="auto"/>
                                        <w:bottom w:val="none" w:sz="0" w:space="0" w:color="auto"/>
                                        <w:right w:val="none" w:sz="0" w:space="0" w:color="auto"/>
                                      </w:divBdr>
                                    </w:div>
                                    <w:div w:id="1533222281">
                                      <w:marLeft w:val="0"/>
                                      <w:marRight w:val="0"/>
                                      <w:marTop w:val="0"/>
                                      <w:marBottom w:val="0"/>
                                      <w:divBdr>
                                        <w:top w:val="none" w:sz="0" w:space="0" w:color="auto"/>
                                        <w:left w:val="none" w:sz="0" w:space="0" w:color="auto"/>
                                        <w:bottom w:val="none" w:sz="0" w:space="0" w:color="auto"/>
                                        <w:right w:val="none" w:sz="0" w:space="0" w:color="auto"/>
                                      </w:divBdr>
                                    </w:div>
                                    <w:div w:id="177604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9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417884">
      <w:bodyDiv w:val="1"/>
      <w:marLeft w:val="0"/>
      <w:marRight w:val="0"/>
      <w:marTop w:val="0"/>
      <w:marBottom w:val="0"/>
      <w:divBdr>
        <w:top w:val="none" w:sz="0" w:space="0" w:color="auto"/>
        <w:left w:val="none" w:sz="0" w:space="0" w:color="auto"/>
        <w:bottom w:val="none" w:sz="0" w:space="0" w:color="auto"/>
        <w:right w:val="none" w:sz="0" w:space="0" w:color="auto"/>
      </w:divBdr>
      <w:divsChild>
        <w:div w:id="14389827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technet.microsoft.com/en-us/library/jj945592.aspx"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image" Target="cid:image004.jpg@01CEF5FE.B9E8E7B0" TargetMode="Externa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technet.microsoft.com/en-us/library/jj945609.aspx"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package" Target="embeddings/Microsoft_Visio_Drawing1.vsdx"/><Relationship Id="rId29" Type="http://schemas.openxmlformats.org/officeDocument/2006/relationships/image" Target="media/image13.png"/><Relationship Id="rId41" Type="http://schemas.openxmlformats.org/officeDocument/2006/relationships/image" Target="media/image25.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http://pal.codeplex.com/" TargetMode="External"/><Relationship Id="rId53"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1.jpeg"/><Relationship Id="rId10" Type="http://schemas.openxmlformats.org/officeDocument/2006/relationships/image" Target="media/image2.png"/><Relationship Id="rId19" Type="http://schemas.openxmlformats.org/officeDocument/2006/relationships/image" Target="media/image4.emf"/><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cid:image015.jpg@01CEF5FE.B9E8E7B0"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package" Target="embeddings/Microsoft_Visio_Drawing2.vsdx"/><Relationship Id="rId8" Type="http://schemas.openxmlformats.org/officeDocument/2006/relationships/endnotes" Target="endnotes.xml"/><Relationship Id="rId51" Type="http://schemas.openxmlformats.org/officeDocument/2006/relationships/image" Target="media/image32.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BAA9BB-071A-4CEE-AE9B-5F82C43A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7962</Words>
  <Characters>41727</Characters>
  <Application>Microsoft Office Word</Application>
  <DocSecurity>0</DocSecurity>
  <Lines>604</Lines>
  <Paragraphs>194</Paragraphs>
  <ScaleCrop>false</ScaleCrop>
  <Manager/>
  <Company/>
  <LinksUpToDate>false</LinksUpToDate>
  <CharactersWithSpaces>49495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2014-02-13T19:04:00Z</dcterms:created>
  <dcterms:modified xsi:type="dcterms:W3CDTF">2014-02-13T20:09:00Z</dcterms:modified>
</cp:coreProperties>
</file>